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D" w:rsidRDefault="00721F15" w:rsidP="006C65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654D" w:rsidRPr="003064E2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86571966" r:id="rId6"/>
        </w:object>
      </w:r>
      <w:r w:rsidR="006C654D">
        <w:rPr>
          <w:sz w:val="26"/>
          <w:szCs w:val="26"/>
        </w:rPr>
        <w:t xml:space="preserve">                                                   </w:t>
      </w:r>
    </w:p>
    <w:p w:rsidR="006C654D" w:rsidRPr="003064E2" w:rsidRDefault="006C654D" w:rsidP="006C654D">
      <w:pPr>
        <w:jc w:val="center"/>
        <w:rPr>
          <w:sz w:val="26"/>
          <w:szCs w:val="26"/>
        </w:rPr>
      </w:pPr>
      <w:r w:rsidRPr="003064E2">
        <w:rPr>
          <w:sz w:val="26"/>
          <w:szCs w:val="26"/>
        </w:rPr>
        <w:t>Республика Карелия</w:t>
      </w:r>
    </w:p>
    <w:p w:rsidR="006C654D" w:rsidRPr="003064E2" w:rsidRDefault="006C654D" w:rsidP="006C654D">
      <w:pPr>
        <w:jc w:val="center"/>
        <w:rPr>
          <w:sz w:val="26"/>
          <w:szCs w:val="26"/>
        </w:rPr>
      </w:pPr>
      <w:proofErr w:type="spellStart"/>
      <w:r w:rsidRPr="003064E2">
        <w:rPr>
          <w:sz w:val="26"/>
          <w:szCs w:val="26"/>
          <w:lang w:val="en-US"/>
        </w:rPr>
        <w:t>Karjalan</w:t>
      </w:r>
      <w:proofErr w:type="spellEnd"/>
      <w:r w:rsidRPr="003064E2">
        <w:rPr>
          <w:sz w:val="26"/>
          <w:szCs w:val="26"/>
        </w:rPr>
        <w:t xml:space="preserve"> </w:t>
      </w:r>
      <w:proofErr w:type="spellStart"/>
      <w:r w:rsidRPr="003064E2">
        <w:rPr>
          <w:sz w:val="26"/>
          <w:szCs w:val="26"/>
          <w:lang w:val="en-US"/>
        </w:rPr>
        <w:t>Tazavaldu</w:t>
      </w:r>
      <w:proofErr w:type="spellEnd"/>
    </w:p>
    <w:p w:rsidR="006C654D" w:rsidRPr="003064E2" w:rsidRDefault="006C654D" w:rsidP="006C654D">
      <w:pPr>
        <w:jc w:val="center"/>
        <w:rPr>
          <w:sz w:val="26"/>
          <w:szCs w:val="26"/>
        </w:rPr>
      </w:pPr>
      <w:r w:rsidRPr="003064E2">
        <w:rPr>
          <w:sz w:val="26"/>
          <w:szCs w:val="26"/>
        </w:rPr>
        <w:t>Совет Пряжинского национального муниципального района</w:t>
      </w:r>
    </w:p>
    <w:p w:rsidR="006C654D" w:rsidRPr="003064E2" w:rsidRDefault="006C654D" w:rsidP="006C654D">
      <w:pPr>
        <w:jc w:val="center"/>
        <w:rPr>
          <w:bCs/>
          <w:sz w:val="26"/>
          <w:szCs w:val="26"/>
        </w:rPr>
      </w:pPr>
      <w:proofErr w:type="spellStart"/>
      <w:r w:rsidRPr="003064E2">
        <w:rPr>
          <w:bCs/>
          <w:sz w:val="26"/>
          <w:szCs w:val="26"/>
        </w:rPr>
        <w:t>Priäžä</w:t>
      </w:r>
      <w:proofErr w:type="spellEnd"/>
      <w:r w:rsidRPr="003064E2">
        <w:rPr>
          <w:bCs/>
          <w:sz w:val="26"/>
          <w:szCs w:val="26"/>
          <w:lang w:val="en-US"/>
        </w:rPr>
        <w:t>n</w:t>
      </w:r>
      <w:r w:rsidRPr="003064E2">
        <w:rPr>
          <w:bCs/>
          <w:sz w:val="26"/>
          <w:szCs w:val="26"/>
        </w:rPr>
        <w:t xml:space="preserve"> </w:t>
      </w:r>
      <w:proofErr w:type="spellStart"/>
      <w:r w:rsidRPr="003064E2">
        <w:rPr>
          <w:bCs/>
          <w:sz w:val="26"/>
          <w:szCs w:val="26"/>
          <w:lang w:val="en-US"/>
        </w:rPr>
        <w:t>kanzallizen</w:t>
      </w:r>
      <w:proofErr w:type="spellEnd"/>
      <w:r w:rsidRPr="003064E2">
        <w:rPr>
          <w:bCs/>
          <w:sz w:val="26"/>
          <w:szCs w:val="26"/>
        </w:rPr>
        <w:t xml:space="preserve"> </w:t>
      </w:r>
      <w:proofErr w:type="spellStart"/>
      <w:r w:rsidRPr="003064E2">
        <w:rPr>
          <w:bCs/>
          <w:sz w:val="26"/>
          <w:szCs w:val="26"/>
          <w:lang w:val="en-US"/>
        </w:rPr>
        <w:t>piirin</w:t>
      </w:r>
      <w:proofErr w:type="spellEnd"/>
      <w:r w:rsidRPr="003064E2">
        <w:rPr>
          <w:bCs/>
          <w:sz w:val="26"/>
          <w:szCs w:val="26"/>
        </w:rPr>
        <w:t xml:space="preserve"> </w:t>
      </w:r>
      <w:proofErr w:type="spellStart"/>
      <w:r w:rsidRPr="003064E2">
        <w:rPr>
          <w:bCs/>
          <w:sz w:val="26"/>
          <w:szCs w:val="26"/>
          <w:lang w:val="en-US"/>
        </w:rPr>
        <w:t>Nevvosto</w:t>
      </w:r>
      <w:proofErr w:type="spellEnd"/>
    </w:p>
    <w:p w:rsidR="004B1488" w:rsidRDefault="004B1488" w:rsidP="004B148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LIII</w:t>
      </w:r>
      <w:r w:rsidRPr="004B148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заседание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созыва</w:t>
      </w:r>
    </w:p>
    <w:p w:rsidR="004B1488" w:rsidRDefault="004B1488" w:rsidP="004B1488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  <w:lang w:val="en-US"/>
        </w:rPr>
        <w:t>LIII</w:t>
      </w:r>
      <w:r w:rsidRPr="004B1488"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istundo</w:t>
      </w:r>
      <w:proofErr w:type="spellEnd"/>
      <w:r w:rsidRPr="004B14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IV</w:t>
      </w:r>
      <w:r w:rsidRPr="004B148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ku</w:t>
      </w:r>
      <w:r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  <w:lang w:val="en-US"/>
        </w:rPr>
        <w:t>undu</w:t>
      </w:r>
      <w:proofErr w:type="spellEnd"/>
    </w:p>
    <w:p w:rsidR="004B1488" w:rsidRDefault="004B1488" w:rsidP="006C654D">
      <w:pPr>
        <w:jc w:val="center"/>
        <w:rPr>
          <w:b/>
          <w:sz w:val="26"/>
          <w:szCs w:val="26"/>
        </w:rPr>
      </w:pPr>
    </w:p>
    <w:p w:rsidR="006C654D" w:rsidRPr="003064E2" w:rsidRDefault="006C654D" w:rsidP="006C654D">
      <w:pPr>
        <w:jc w:val="center"/>
        <w:rPr>
          <w:b/>
          <w:sz w:val="26"/>
          <w:szCs w:val="26"/>
        </w:rPr>
      </w:pPr>
      <w:r w:rsidRPr="003064E2">
        <w:rPr>
          <w:b/>
          <w:sz w:val="26"/>
          <w:szCs w:val="26"/>
        </w:rPr>
        <w:t>РЕШЕНИЕ</w:t>
      </w:r>
    </w:p>
    <w:p w:rsidR="004B1488" w:rsidRDefault="004B1488" w:rsidP="006C654D">
      <w:pPr>
        <w:jc w:val="both"/>
        <w:rPr>
          <w:sz w:val="26"/>
          <w:szCs w:val="26"/>
        </w:rPr>
      </w:pPr>
    </w:p>
    <w:p w:rsidR="006C654D" w:rsidRPr="003064E2" w:rsidRDefault="006C654D" w:rsidP="006C654D">
      <w:pPr>
        <w:jc w:val="both"/>
        <w:rPr>
          <w:sz w:val="26"/>
          <w:szCs w:val="26"/>
        </w:rPr>
      </w:pPr>
      <w:r w:rsidRPr="003064E2">
        <w:rPr>
          <w:sz w:val="26"/>
          <w:szCs w:val="26"/>
        </w:rPr>
        <w:t xml:space="preserve">от </w:t>
      </w:r>
      <w:r w:rsidR="00294E89">
        <w:rPr>
          <w:sz w:val="26"/>
          <w:szCs w:val="26"/>
        </w:rPr>
        <w:t xml:space="preserve">29 июня  </w:t>
      </w:r>
      <w:r w:rsidRPr="003064E2">
        <w:rPr>
          <w:sz w:val="26"/>
          <w:szCs w:val="26"/>
        </w:rPr>
        <w:t xml:space="preserve">2021 года                                                                   </w:t>
      </w:r>
      <w:r w:rsidR="00B352C1">
        <w:rPr>
          <w:sz w:val="26"/>
          <w:szCs w:val="26"/>
        </w:rPr>
        <w:t xml:space="preserve">    </w:t>
      </w:r>
      <w:r w:rsidRPr="003064E2">
        <w:rPr>
          <w:sz w:val="26"/>
          <w:szCs w:val="26"/>
        </w:rPr>
        <w:t xml:space="preserve"> </w:t>
      </w:r>
      <w:r w:rsidR="004B1488">
        <w:rPr>
          <w:sz w:val="26"/>
          <w:szCs w:val="26"/>
        </w:rPr>
        <w:t xml:space="preserve"> </w:t>
      </w:r>
      <w:r w:rsidR="00294E89">
        <w:rPr>
          <w:sz w:val="26"/>
          <w:szCs w:val="26"/>
        </w:rPr>
        <w:t xml:space="preserve">                 №  41</w:t>
      </w:r>
      <w:r w:rsidRPr="003064E2">
        <w:rPr>
          <w:sz w:val="26"/>
          <w:szCs w:val="26"/>
        </w:rPr>
        <w:tab/>
      </w:r>
    </w:p>
    <w:p w:rsidR="00294E89" w:rsidRDefault="00294E89" w:rsidP="006C654D">
      <w:pPr>
        <w:jc w:val="center"/>
        <w:rPr>
          <w:sz w:val="26"/>
          <w:szCs w:val="26"/>
        </w:rPr>
      </w:pPr>
    </w:p>
    <w:p w:rsidR="006C654D" w:rsidRPr="003064E2" w:rsidRDefault="006C654D" w:rsidP="006C654D">
      <w:pPr>
        <w:jc w:val="center"/>
        <w:rPr>
          <w:sz w:val="26"/>
          <w:szCs w:val="26"/>
        </w:rPr>
      </w:pPr>
      <w:proofErr w:type="spellStart"/>
      <w:r w:rsidRPr="003064E2">
        <w:rPr>
          <w:sz w:val="26"/>
          <w:szCs w:val="26"/>
        </w:rPr>
        <w:t>пгт</w:t>
      </w:r>
      <w:proofErr w:type="spellEnd"/>
      <w:r w:rsidRPr="003064E2">
        <w:rPr>
          <w:sz w:val="26"/>
          <w:szCs w:val="26"/>
        </w:rPr>
        <w:t xml:space="preserve"> Пряжа</w:t>
      </w:r>
    </w:p>
    <w:p w:rsidR="006C654D" w:rsidRPr="003064E2" w:rsidRDefault="006C654D" w:rsidP="006C654D">
      <w:pPr>
        <w:keepNext/>
        <w:jc w:val="center"/>
        <w:outlineLvl w:val="0"/>
        <w:rPr>
          <w:sz w:val="26"/>
          <w:szCs w:val="26"/>
        </w:rPr>
      </w:pPr>
      <w:proofErr w:type="spellStart"/>
      <w:r w:rsidRPr="003064E2">
        <w:rPr>
          <w:sz w:val="26"/>
          <w:szCs w:val="26"/>
          <w:lang w:eastAsia="ar-SA"/>
        </w:rPr>
        <w:t>Priäžän</w:t>
      </w:r>
      <w:proofErr w:type="spellEnd"/>
      <w:r w:rsidRPr="003064E2">
        <w:rPr>
          <w:sz w:val="26"/>
          <w:szCs w:val="26"/>
          <w:lang w:eastAsia="ar-SA"/>
        </w:rPr>
        <w:t xml:space="preserve"> </w:t>
      </w:r>
      <w:proofErr w:type="spellStart"/>
      <w:r w:rsidRPr="003064E2">
        <w:rPr>
          <w:sz w:val="26"/>
          <w:szCs w:val="26"/>
          <w:lang w:val="en-US" w:eastAsia="ar-SA"/>
        </w:rPr>
        <w:t>kyl</w:t>
      </w:r>
      <w:r w:rsidRPr="003064E2">
        <w:rPr>
          <w:sz w:val="26"/>
          <w:szCs w:val="26"/>
          <w:lang w:eastAsia="ar-SA"/>
        </w:rPr>
        <w:t>ä</w:t>
      </w:r>
      <w:proofErr w:type="spellEnd"/>
    </w:p>
    <w:p w:rsidR="006C654D" w:rsidRPr="003064E2" w:rsidRDefault="006C654D" w:rsidP="006C654D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6C654D" w:rsidRPr="00F81650" w:rsidTr="00AD5CF9">
        <w:trPr>
          <w:trHeight w:val="699"/>
        </w:trPr>
        <w:tc>
          <w:tcPr>
            <w:tcW w:w="4644" w:type="dxa"/>
          </w:tcPr>
          <w:p w:rsidR="006C654D" w:rsidRPr="00F81650" w:rsidRDefault="00140E9E" w:rsidP="0037270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7270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</w:t>
            </w:r>
            <w:r w:rsidR="006C654D" w:rsidRPr="00F81650">
              <w:rPr>
                <w:sz w:val="28"/>
                <w:szCs w:val="28"/>
              </w:rPr>
              <w:t>Стратеги</w:t>
            </w:r>
            <w:r>
              <w:rPr>
                <w:sz w:val="28"/>
                <w:szCs w:val="28"/>
              </w:rPr>
              <w:t>ю</w:t>
            </w:r>
            <w:r w:rsidR="006C654D" w:rsidRPr="00F81650">
              <w:rPr>
                <w:sz w:val="28"/>
                <w:szCs w:val="28"/>
              </w:rPr>
              <w:t xml:space="preserve"> социально-экономического развития Пряжинского национального муниципального района до 2030 года</w:t>
            </w:r>
          </w:p>
        </w:tc>
      </w:tr>
    </w:tbl>
    <w:p w:rsidR="006C654D" w:rsidRPr="00F81650" w:rsidRDefault="006C654D" w:rsidP="006C654D">
      <w:pPr>
        <w:spacing w:line="360" w:lineRule="auto"/>
        <w:rPr>
          <w:b/>
          <w:sz w:val="28"/>
          <w:szCs w:val="28"/>
        </w:rPr>
      </w:pPr>
    </w:p>
    <w:p w:rsidR="006C654D" w:rsidRPr="00F81650" w:rsidRDefault="006C654D" w:rsidP="006C654D">
      <w:pPr>
        <w:jc w:val="both"/>
        <w:rPr>
          <w:sz w:val="28"/>
          <w:szCs w:val="28"/>
        </w:rPr>
      </w:pPr>
      <w:r w:rsidRPr="00F81650">
        <w:rPr>
          <w:sz w:val="28"/>
          <w:szCs w:val="28"/>
        </w:rPr>
        <w:tab/>
      </w:r>
      <w:proofErr w:type="gramStart"/>
      <w:r w:rsidRPr="00F81650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статьи 21 Устава Пряжинского национального муниципального района</w:t>
      </w:r>
      <w:r w:rsidR="009C2948">
        <w:rPr>
          <w:sz w:val="28"/>
          <w:szCs w:val="28"/>
        </w:rPr>
        <w:t xml:space="preserve"> Республики Карелия</w:t>
      </w:r>
      <w:r w:rsidR="00372709">
        <w:rPr>
          <w:sz w:val="28"/>
          <w:szCs w:val="28"/>
        </w:rPr>
        <w:t>, ходатайства ООО «</w:t>
      </w:r>
      <w:proofErr w:type="spellStart"/>
      <w:r w:rsidR="00372709">
        <w:rPr>
          <w:sz w:val="28"/>
          <w:szCs w:val="28"/>
        </w:rPr>
        <w:t>Маш</w:t>
      </w:r>
      <w:r w:rsidR="00B15188">
        <w:rPr>
          <w:sz w:val="28"/>
          <w:szCs w:val="28"/>
        </w:rPr>
        <w:t>С</w:t>
      </w:r>
      <w:r w:rsidR="00372709">
        <w:rPr>
          <w:sz w:val="28"/>
          <w:szCs w:val="28"/>
        </w:rPr>
        <w:t>трой</w:t>
      </w:r>
      <w:r w:rsidR="00B15188">
        <w:rPr>
          <w:sz w:val="28"/>
          <w:szCs w:val="28"/>
        </w:rPr>
        <w:t>И</w:t>
      </w:r>
      <w:r w:rsidR="00372709">
        <w:rPr>
          <w:sz w:val="28"/>
          <w:szCs w:val="28"/>
        </w:rPr>
        <w:t>нвест</w:t>
      </w:r>
      <w:proofErr w:type="spellEnd"/>
      <w:r w:rsidR="00372709">
        <w:rPr>
          <w:sz w:val="28"/>
          <w:szCs w:val="28"/>
        </w:rPr>
        <w:t>» от 19 апреля 2021 года</w:t>
      </w:r>
      <w:proofErr w:type="gramEnd"/>
    </w:p>
    <w:p w:rsidR="006C654D" w:rsidRPr="004B1488" w:rsidRDefault="006C654D" w:rsidP="00790EF4">
      <w:pPr>
        <w:ind w:firstLine="708"/>
        <w:jc w:val="center"/>
        <w:outlineLvl w:val="0"/>
        <w:rPr>
          <w:sz w:val="28"/>
          <w:szCs w:val="28"/>
        </w:rPr>
      </w:pPr>
      <w:r w:rsidRPr="00F81650">
        <w:rPr>
          <w:sz w:val="28"/>
          <w:szCs w:val="28"/>
        </w:rPr>
        <w:t>Совет Пряжинского национального муниципального района</w:t>
      </w:r>
      <w:r w:rsidR="00372709">
        <w:rPr>
          <w:sz w:val="28"/>
          <w:szCs w:val="28"/>
        </w:rPr>
        <w:t xml:space="preserve"> </w:t>
      </w:r>
    </w:p>
    <w:p w:rsidR="00790EF4" w:rsidRPr="004B1488" w:rsidRDefault="00790EF4" w:rsidP="00790EF4">
      <w:pPr>
        <w:ind w:firstLine="708"/>
        <w:jc w:val="center"/>
        <w:outlineLvl w:val="0"/>
        <w:rPr>
          <w:sz w:val="28"/>
          <w:szCs w:val="28"/>
        </w:rPr>
      </w:pPr>
    </w:p>
    <w:p w:rsidR="006C654D" w:rsidRPr="00F81650" w:rsidRDefault="006C654D" w:rsidP="006C654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81650">
        <w:rPr>
          <w:b/>
          <w:sz w:val="28"/>
          <w:szCs w:val="28"/>
        </w:rPr>
        <w:t>РЕШИЛ:</w:t>
      </w:r>
    </w:p>
    <w:p w:rsidR="00140E9E" w:rsidRDefault="00140E9E" w:rsidP="00F8165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подпункт 14.2 раздела 14 приложения 2 </w:t>
      </w:r>
      <w:r w:rsidRPr="00140E9E">
        <w:rPr>
          <w:sz w:val="28"/>
          <w:szCs w:val="28"/>
        </w:rPr>
        <w:t>«</w:t>
      </w:r>
      <w:r w:rsidRPr="00140E9E">
        <w:rPr>
          <w:bCs/>
          <w:sz w:val="28"/>
          <w:szCs w:val="28"/>
        </w:rPr>
        <w:t xml:space="preserve">Финансовое обеспечение реализации Стратегии </w:t>
      </w:r>
      <w:r w:rsidRPr="00140E9E">
        <w:rPr>
          <w:sz w:val="28"/>
          <w:szCs w:val="28"/>
        </w:rPr>
        <w:t>социально-экономического развития Пряжинского национального муниципального района до 2030 года»</w:t>
      </w:r>
      <w:r>
        <w:rPr>
          <w:sz w:val="28"/>
          <w:szCs w:val="28"/>
        </w:rPr>
        <w:t xml:space="preserve"> </w:t>
      </w:r>
      <w:r w:rsidR="006C654D" w:rsidRPr="00F81650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и</w:t>
      </w:r>
      <w:r w:rsidR="006C654D" w:rsidRPr="00F81650">
        <w:rPr>
          <w:sz w:val="28"/>
          <w:szCs w:val="28"/>
        </w:rPr>
        <w:t xml:space="preserve"> социально-экономического развития Пряжинского национального мун</w:t>
      </w:r>
      <w:r>
        <w:rPr>
          <w:sz w:val="28"/>
          <w:szCs w:val="28"/>
        </w:rPr>
        <w:t xml:space="preserve">иципального района до 2030 года, </w:t>
      </w:r>
      <w:r w:rsidR="00372709">
        <w:rPr>
          <w:sz w:val="28"/>
          <w:szCs w:val="28"/>
        </w:rPr>
        <w:t>утвержденн</w:t>
      </w:r>
      <w:r w:rsidR="009C2948">
        <w:rPr>
          <w:sz w:val="28"/>
          <w:szCs w:val="28"/>
        </w:rPr>
        <w:t>ой</w:t>
      </w:r>
      <w:r w:rsidR="00372709">
        <w:rPr>
          <w:sz w:val="28"/>
          <w:szCs w:val="28"/>
        </w:rPr>
        <w:t xml:space="preserve"> решением Совета Пряжинского национального муниципального района от 16 февраля 2021 года № 5 «</w:t>
      </w:r>
      <w:r w:rsidR="00372709" w:rsidRPr="00896238">
        <w:rPr>
          <w:sz w:val="28"/>
          <w:szCs w:val="28"/>
        </w:rPr>
        <w:t>Об утверждении Стратегии социально-экономического развития Пряжинского национального муниципального района до 2030 года</w:t>
      </w:r>
      <w:r w:rsidR="00372709">
        <w:rPr>
          <w:sz w:val="28"/>
          <w:szCs w:val="28"/>
        </w:rPr>
        <w:t>»</w:t>
      </w:r>
      <w:r w:rsidR="009C2948">
        <w:rPr>
          <w:sz w:val="28"/>
          <w:szCs w:val="28"/>
        </w:rPr>
        <w:t xml:space="preserve"> изменение</w:t>
      </w:r>
      <w:r w:rsidR="003727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 w:rsidR="009C2948">
        <w:rPr>
          <w:sz w:val="28"/>
          <w:szCs w:val="28"/>
        </w:rPr>
        <w:t xml:space="preserve">его </w:t>
      </w:r>
      <w:r>
        <w:rPr>
          <w:sz w:val="28"/>
          <w:szCs w:val="28"/>
        </w:rPr>
        <w:t>в следующей редакции:</w:t>
      </w:r>
    </w:p>
    <w:p w:rsidR="00140E9E" w:rsidRDefault="00140E9E" w:rsidP="00140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9E" w:rsidRDefault="00140E9E" w:rsidP="00140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9E" w:rsidRDefault="00140E9E" w:rsidP="00140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9E" w:rsidRDefault="00140E9E" w:rsidP="00140E9E">
      <w:pPr>
        <w:autoSpaceDE w:val="0"/>
        <w:autoSpaceDN w:val="0"/>
        <w:adjustRightInd w:val="0"/>
        <w:jc w:val="both"/>
        <w:rPr>
          <w:sz w:val="28"/>
          <w:szCs w:val="28"/>
        </w:rPr>
        <w:sectPr w:rsidR="00140E9E" w:rsidSect="00044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05"/>
        <w:gridCol w:w="1730"/>
        <w:gridCol w:w="708"/>
        <w:gridCol w:w="1843"/>
        <w:gridCol w:w="992"/>
        <w:gridCol w:w="788"/>
        <w:gridCol w:w="667"/>
        <w:gridCol w:w="667"/>
        <w:gridCol w:w="667"/>
        <w:gridCol w:w="728"/>
        <w:gridCol w:w="728"/>
        <w:gridCol w:w="728"/>
        <w:gridCol w:w="728"/>
        <w:gridCol w:w="728"/>
        <w:gridCol w:w="728"/>
        <w:gridCol w:w="728"/>
      </w:tblGrid>
      <w:tr w:rsidR="00140E9E" w:rsidRPr="00B15188" w:rsidTr="00B15188">
        <w:trPr>
          <w:trHeight w:val="225"/>
        </w:trPr>
        <w:tc>
          <w:tcPr>
            <w:tcW w:w="505" w:type="dxa"/>
            <w:vMerge w:val="restart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lastRenderedPageBreak/>
              <w:t>14.1</w:t>
            </w:r>
          </w:p>
        </w:tc>
        <w:tc>
          <w:tcPr>
            <w:tcW w:w="1730" w:type="dxa"/>
            <w:vMerge w:val="restart"/>
          </w:tcPr>
          <w:p w:rsidR="00140E9E" w:rsidRPr="00B15188" w:rsidRDefault="00140E9E" w:rsidP="009C294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B15188">
              <w:rPr>
                <w:bCs/>
                <w:sz w:val="18"/>
                <w:szCs w:val="18"/>
              </w:rPr>
              <w:t>Многофункциональн</w:t>
            </w:r>
            <w:r w:rsidR="009C2948" w:rsidRPr="00B15188">
              <w:rPr>
                <w:bCs/>
                <w:sz w:val="18"/>
                <w:szCs w:val="18"/>
              </w:rPr>
              <w:t>ый</w:t>
            </w:r>
            <w:r w:rsidRPr="00B15188">
              <w:rPr>
                <w:bCs/>
                <w:sz w:val="18"/>
                <w:szCs w:val="18"/>
              </w:rPr>
              <w:t xml:space="preserve"> туристско – оздоровительн</w:t>
            </w:r>
            <w:r w:rsidR="009C2948" w:rsidRPr="00B15188">
              <w:rPr>
                <w:bCs/>
                <w:sz w:val="18"/>
                <w:szCs w:val="18"/>
              </w:rPr>
              <w:t>ый</w:t>
            </w:r>
            <w:r w:rsidRPr="00B15188">
              <w:rPr>
                <w:bCs/>
                <w:sz w:val="18"/>
                <w:szCs w:val="18"/>
              </w:rPr>
              <w:t xml:space="preserve"> комплекс «Сямозеро»</w:t>
            </w:r>
          </w:p>
        </w:tc>
        <w:tc>
          <w:tcPr>
            <w:tcW w:w="708" w:type="dxa"/>
            <w:vMerge w:val="restart"/>
          </w:tcPr>
          <w:p w:rsidR="00140E9E" w:rsidRPr="00B15188" w:rsidRDefault="00140E9E" w:rsidP="0037270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2021-202</w:t>
            </w:r>
            <w:r w:rsidR="00372709" w:rsidRPr="00B15188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</w:tcPr>
          <w:p w:rsidR="00140E9E" w:rsidRPr="00B15188" w:rsidRDefault="00140E9E" w:rsidP="00B1518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B15188">
              <w:rPr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B15188">
              <w:rPr>
                <w:sz w:val="18"/>
                <w:szCs w:val="18"/>
                <w:shd w:val="clear" w:color="auto" w:fill="FFFFFF"/>
              </w:rPr>
              <w:t>Маш</w:t>
            </w:r>
            <w:r w:rsidR="00B15188" w:rsidRPr="00B15188">
              <w:rPr>
                <w:sz w:val="18"/>
                <w:szCs w:val="18"/>
                <w:shd w:val="clear" w:color="auto" w:fill="FFFFFF"/>
              </w:rPr>
              <w:t>С</w:t>
            </w:r>
            <w:r w:rsidRPr="00B15188">
              <w:rPr>
                <w:sz w:val="18"/>
                <w:szCs w:val="18"/>
                <w:shd w:val="clear" w:color="auto" w:fill="FFFFFF"/>
              </w:rPr>
              <w:t>трой</w:t>
            </w:r>
            <w:r w:rsidR="00B15188" w:rsidRPr="00B15188">
              <w:rPr>
                <w:sz w:val="18"/>
                <w:szCs w:val="18"/>
                <w:shd w:val="clear" w:color="auto" w:fill="FFFFFF"/>
              </w:rPr>
              <w:t>И</w:t>
            </w:r>
            <w:r w:rsidRPr="00B15188">
              <w:rPr>
                <w:sz w:val="18"/>
                <w:szCs w:val="18"/>
                <w:shd w:val="clear" w:color="auto" w:fill="FFFFFF"/>
              </w:rPr>
              <w:t>нвест</w:t>
            </w:r>
            <w:proofErr w:type="spellEnd"/>
            <w:r w:rsidRPr="00B15188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355020.00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208000.0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140E9E" w:rsidRPr="00B15188" w:rsidTr="00B15188">
        <w:trPr>
          <w:trHeight w:val="210"/>
        </w:trPr>
        <w:tc>
          <w:tcPr>
            <w:tcW w:w="505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 xml:space="preserve">Федеральный </w:t>
            </w:r>
          </w:p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бюджет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90830.0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144540.0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140E9E" w:rsidRPr="00B15188" w:rsidTr="00B15188">
        <w:trPr>
          <w:trHeight w:val="285"/>
        </w:trPr>
        <w:tc>
          <w:tcPr>
            <w:tcW w:w="505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Бюджет Республики Карелия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10090.0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16060.0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140E9E" w:rsidRPr="00B15188" w:rsidTr="00B15188">
        <w:trPr>
          <w:trHeight w:val="210"/>
        </w:trPr>
        <w:tc>
          <w:tcPr>
            <w:tcW w:w="505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Бюджет Пряжинского района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140E9E" w:rsidRPr="00B15188" w:rsidTr="00B15188">
        <w:trPr>
          <w:trHeight w:val="1140"/>
        </w:trPr>
        <w:tc>
          <w:tcPr>
            <w:tcW w:w="505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 w:right="175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 xml:space="preserve">Бюджет </w:t>
            </w:r>
            <w:proofErr w:type="gramStart"/>
            <w:r w:rsidRPr="00B15188">
              <w:rPr>
                <w:bCs/>
                <w:color w:val="000000" w:themeColor="text1"/>
                <w:sz w:val="18"/>
                <w:szCs w:val="18"/>
              </w:rPr>
              <w:t>городского</w:t>
            </w:r>
            <w:proofErr w:type="gramEnd"/>
            <w:r w:rsidRPr="00B15188">
              <w:rPr>
                <w:bCs/>
                <w:color w:val="000000" w:themeColor="text1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rPr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140E9E" w:rsidRPr="00B15188" w:rsidTr="00B15188">
        <w:trPr>
          <w:trHeight w:val="363"/>
        </w:trPr>
        <w:tc>
          <w:tcPr>
            <w:tcW w:w="505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78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254100.0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47400.0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667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140E9E" w:rsidRPr="00B15188" w:rsidRDefault="00140E9E" w:rsidP="00C3405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1518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140E9E" w:rsidRPr="00B15188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6C654D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E9E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40E9E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40E9E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40E9E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40E9E" w:rsidRDefault="00140E9E" w:rsidP="00140E9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140E9E" w:rsidSect="00140E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1650" w:rsidRPr="00F81650" w:rsidRDefault="00F81650" w:rsidP="00F8165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1650">
        <w:rPr>
          <w:sz w:val="28"/>
          <w:szCs w:val="28"/>
        </w:rPr>
        <w:lastRenderedPageBreak/>
        <w:t>Опубликовать настоящее решение в районной газете «Наша Жизнь» - «</w:t>
      </w:r>
      <w:proofErr w:type="spellStart"/>
      <w:r w:rsidRPr="00F81650">
        <w:rPr>
          <w:sz w:val="28"/>
          <w:szCs w:val="28"/>
        </w:rPr>
        <w:t>Мейян</w:t>
      </w:r>
      <w:proofErr w:type="spellEnd"/>
      <w:r w:rsidRPr="00F81650">
        <w:rPr>
          <w:sz w:val="28"/>
          <w:szCs w:val="28"/>
        </w:rPr>
        <w:t xml:space="preserve"> </w:t>
      </w:r>
      <w:proofErr w:type="spellStart"/>
      <w:r w:rsidRPr="00F81650">
        <w:rPr>
          <w:sz w:val="28"/>
          <w:szCs w:val="28"/>
        </w:rPr>
        <w:t>Элайгу</w:t>
      </w:r>
      <w:proofErr w:type="spellEnd"/>
      <w:r w:rsidRPr="00F81650">
        <w:rPr>
          <w:sz w:val="28"/>
          <w:szCs w:val="28"/>
        </w:rPr>
        <w:t>»</w:t>
      </w:r>
      <w:r w:rsidR="00790EF4">
        <w:rPr>
          <w:sz w:val="28"/>
          <w:szCs w:val="28"/>
        </w:rPr>
        <w:t xml:space="preserve"> и обн</w:t>
      </w:r>
      <w:r w:rsidR="00294E89">
        <w:rPr>
          <w:sz w:val="28"/>
          <w:szCs w:val="28"/>
        </w:rPr>
        <w:t>ародовать на официальном сайте администрации Пряжинского национального района в сети Интернет</w:t>
      </w:r>
      <w:r w:rsidRPr="00F81650">
        <w:rPr>
          <w:sz w:val="28"/>
          <w:szCs w:val="28"/>
        </w:rPr>
        <w:t>.</w:t>
      </w:r>
    </w:p>
    <w:p w:rsidR="006C654D" w:rsidRPr="00F81650" w:rsidRDefault="006C654D" w:rsidP="006C654D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C654D" w:rsidRPr="00F81650" w:rsidRDefault="006C654D" w:rsidP="006C654D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C654D" w:rsidRPr="00F81650" w:rsidRDefault="006C654D" w:rsidP="006C654D">
      <w:pPr>
        <w:outlineLvl w:val="0"/>
        <w:rPr>
          <w:sz w:val="28"/>
          <w:szCs w:val="28"/>
        </w:rPr>
      </w:pPr>
      <w:r w:rsidRPr="00F81650">
        <w:rPr>
          <w:sz w:val="28"/>
          <w:szCs w:val="28"/>
        </w:rPr>
        <w:t xml:space="preserve">Глава Пряжинского </w:t>
      </w:r>
      <w:proofErr w:type="gramStart"/>
      <w:r w:rsidRPr="00F81650">
        <w:rPr>
          <w:sz w:val="28"/>
          <w:szCs w:val="28"/>
        </w:rPr>
        <w:t>национального</w:t>
      </w:r>
      <w:proofErr w:type="gramEnd"/>
      <w:r w:rsidRPr="00F81650">
        <w:rPr>
          <w:sz w:val="28"/>
          <w:szCs w:val="28"/>
        </w:rPr>
        <w:t xml:space="preserve"> </w:t>
      </w:r>
    </w:p>
    <w:p w:rsidR="006C654D" w:rsidRPr="00F81650" w:rsidRDefault="006C654D" w:rsidP="00B352C1">
      <w:pPr>
        <w:outlineLvl w:val="0"/>
        <w:rPr>
          <w:sz w:val="28"/>
          <w:szCs w:val="28"/>
        </w:rPr>
      </w:pPr>
      <w:r w:rsidRPr="00F81650">
        <w:rPr>
          <w:sz w:val="28"/>
          <w:szCs w:val="28"/>
        </w:rPr>
        <w:t xml:space="preserve">муниципального района                                 </w:t>
      </w:r>
      <w:r w:rsidR="00F81650" w:rsidRPr="000A6FF0">
        <w:rPr>
          <w:sz w:val="28"/>
          <w:szCs w:val="28"/>
        </w:rPr>
        <w:t xml:space="preserve">   </w:t>
      </w:r>
      <w:r w:rsidRPr="00F81650">
        <w:rPr>
          <w:sz w:val="28"/>
          <w:szCs w:val="28"/>
        </w:rPr>
        <w:t xml:space="preserve">                              А.И. </w:t>
      </w:r>
      <w:proofErr w:type="spellStart"/>
      <w:r w:rsidRPr="00F81650">
        <w:rPr>
          <w:sz w:val="28"/>
          <w:szCs w:val="28"/>
        </w:rPr>
        <w:t>Ореханов</w:t>
      </w:r>
      <w:proofErr w:type="spellEnd"/>
    </w:p>
    <w:p w:rsidR="006C654D" w:rsidRDefault="006C654D" w:rsidP="006C654D">
      <w:pPr>
        <w:spacing w:line="360" w:lineRule="auto"/>
        <w:ind w:left="360"/>
        <w:jc w:val="center"/>
        <w:rPr>
          <w:sz w:val="28"/>
          <w:szCs w:val="28"/>
        </w:rPr>
      </w:pPr>
    </w:p>
    <w:p w:rsidR="0004440A" w:rsidRDefault="0004440A"/>
    <w:sectPr w:rsidR="0004440A" w:rsidSect="0004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0CAD"/>
    <w:multiLevelType w:val="multilevel"/>
    <w:tmpl w:val="81FC1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54D"/>
    <w:rsid w:val="0004440A"/>
    <w:rsid w:val="000477EC"/>
    <w:rsid w:val="000A6FF0"/>
    <w:rsid w:val="00140E9E"/>
    <w:rsid w:val="00171431"/>
    <w:rsid w:val="001D7CD0"/>
    <w:rsid w:val="00242BA2"/>
    <w:rsid w:val="00294E89"/>
    <w:rsid w:val="002F3EB8"/>
    <w:rsid w:val="00372709"/>
    <w:rsid w:val="00482754"/>
    <w:rsid w:val="004B1488"/>
    <w:rsid w:val="006C654D"/>
    <w:rsid w:val="00721F15"/>
    <w:rsid w:val="00790EF4"/>
    <w:rsid w:val="008D7751"/>
    <w:rsid w:val="00961BE7"/>
    <w:rsid w:val="009A12F9"/>
    <w:rsid w:val="009B1D28"/>
    <w:rsid w:val="009C2948"/>
    <w:rsid w:val="00AD5CF9"/>
    <w:rsid w:val="00B15188"/>
    <w:rsid w:val="00B352C1"/>
    <w:rsid w:val="00D12B66"/>
    <w:rsid w:val="00D214A1"/>
    <w:rsid w:val="00D2424C"/>
    <w:rsid w:val="00D768C5"/>
    <w:rsid w:val="00F05D0E"/>
    <w:rsid w:val="00F8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6</cp:revision>
  <cp:lastPrinted>2021-06-30T12:26:00Z</cp:lastPrinted>
  <dcterms:created xsi:type="dcterms:W3CDTF">2021-06-17T14:44:00Z</dcterms:created>
  <dcterms:modified xsi:type="dcterms:W3CDTF">2021-06-30T12:26:00Z</dcterms:modified>
</cp:coreProperties>
</file>