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1" w:rsidRPr="00820C81" w:rsidRDefault="009D60B1" w:rsidP="00820C81">
      <w:pPr>
        <w:jc w:val="both"/>
        <w:rPr>
          <w:sz w:val="26"/>
          <w:szCs w:val="26"/>
        </w:rPr>
      </w:pPr>
      <w:r w:rsidRPr="00820C81">
        <w:rPr>
          <w:sz w:val="26"/>
          <w:szCs w:val="26"/>
        </w:rPr>
        <w:tab/>
      </w:r>
      <w:r w:rsidRPr="00820C81">
        <w:rPr>
          <w:sz w:val="26"/>
          <w:szCs w:val="26"/>
        </w:rPr>
        <w:tab/>
      </w:r>
      <w:r w:rsidRPr="00820C81">
        <w:rPr>
          <w:sz w:val="26"/>
          <w:szCs w:val="26"/>
        </w:rPr>
        <w:tab/>
      </w:r>
      <w:r w:rsidRPr="00820C81">
        <w:rPr>
          <w:sz w:val="26"/>
          <w:szCs w:val="26"/>
        </w:rPr>
        <w:tab/>
      </w:r>
      <w:r w:rsidRPr="00820C81">
        <w:rPr>
          <w:sz w:val="26"/>
          <w:szCs w:val="26"/>
        </w:rPr>
        <w:tab/>
      </w:r>
      <w:r w:rsidRPr="00820C81">
        <w:rPr>
          <w:sz w:val="26"/>
          <w:szCs w:val="26"/>
        </w:rPr>
        <w:tab/>
      </w:r>
      <w:r w:rsidRPr="00820C81">
        <w:rPr>
          <w:sz w:val="26"/>
          <w:szCs w:val="26"/>
        </w:rPr>
        <w:tab/>
      </w:r>
    </w:p>
    <w:p w:rsidR="009D60B1" w:rsidRPr="00820C81" w:rsidRDefault="009D60B1" w:rsidP="00EE541B">
      <w:pPr>
        <w:ind w:right="-1"/>
        <w:jc w:val="center"/>
        <w:rPr>
          <w:b/>
          <w:bCs/>
          <w:sz w:val="25"/>
          <w:szCs w:val="25"/>
          <w:highlight w:val="yellow"/>
        </w:rPr>
      </w:pPr>
      <w:r w:rsidRPr="00820C81">
        <w:rPr>
          <w:noProof/>
          <w:sz w:val="25"/>
          <w:szCs w:val="25"/>
        </w:rPr>
        <w:drawing>
          <wp:inline distT="0" distB="0" distL="0" distR="0" wp14:anchorId="5D1BBC72" wp14:editId="0C194CA4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B1" w:rsidRPr="00820C81" w:rsidRDefault="009D60B1" w:rsidP="00EE541B">
      <w:pPr>
        <w:tabs>
          <w:tab w:val="left" w:pos="7655"/>
        </w:tabs>
        <w:suppressAutoHyphens/>
        <w:jc w:val="center"/>
        <w:rPr>
          <w:sz w:val="25"/>
          <w:szCs w:val="25"/>
          <w:lang w:eastAsia="ar-SA"/>
        </w:rPr>
      </w:pPr>
      <w:r w:rsidRPr="00820C81">
        <w:rPr>
          <w:sz w:val="25"/>
          <w:szCs w:val="25"/>
          <w:lang w:eastAsia="ar-SA"/>
        </w:rPr>
        <w:t>Республика Карелия</w:t>
      </w:r>
    </w:p>
    <w:p w:rsidR="009D60B1" w:rsidRPr="00820C81" w:rsidRDefault="009D60B1" w:rsidP="00EE541B">
      <w:pPr>
        <w:tabs>
          <w:tab w:val="left" w:pos="7655"/>
        </w:tabs>
        <w:suppressAutoHyphens/>
        <w:jc w:val="center"/>
        <w:rPr>
          <w:sz w:val="25"/>
          <w:szCs w:val="25"/>
          <w:lang w:eastAsia="ar-SA"/>
        </w:rPr>
      </w:pPr>
      <w:proofErr w:type="spellStart"/>
      <w:r w:rsidRPr="00820C81">
        <w:rPr>
          <w:sz w:val="25"/>
          <w:szCs w:val="25"/>
          <w:lang w:val="en-US" w:eastAsia="ar-SA"/>
        </w:rPr>
        <w:t>Karjalan</w:t>
      </w:r>
      <w:proofErr w:type="spellEnd"/>
      <w:r w:rsidRPr="00820C81">
        <w:rPr>
          <w:sz w:val="25"/>
          <w:szCs w:val="25"/>
          <w:lang w:eastAsia="ar-SA"/>
        </w:rPr>
        <w:t xml:space="preserve"> </w:t>
      </w:r>
      <w:proofErr w:type="spellStart"/>
      <w:r w:rsidRPr="00820C81">
        <w:rPr>
          <w:sz w:val="25"/>
          <w:szCs w:val="25"/>
          <w:lang w:val="en-US" w:eastAsia="ar-SA"/>
        </w:rPr>
        <w:t>Tazavaldu</w:t>
      </w:r>
      <w:proofErr w:type="spellEnd"/>
    </w:p>
    <w:p w:rsidR="009D60B1" w:rsidRPr="00820C81" w:rsidRDefault="009D60B1" w:rsidP="00EE541B">
      <w:pPr>
        <w:suppressAutoHyphens/>
        <w:jc w:val="center"/>
        <w:rPr>
          <w:sz w:val="25"/>
          <w:szCs w:val="25"/>
          <w:lang w:eastAsia="ar-SA"/>
        </w:rPr>
      </w:pPr>
      <w:r w:rsidRPr="00820C81">
        <w:rPr>
          <w:sz w:val="25"/>
          <w:szCs w:val="25"/>
          <w:lang w:eastAsia="ar-SA"/>
        </w:rPr>
        <w:t>Администрация Пряжинского района</w:t>
      </w:r>
    </w:p>
    <w:p w:rsidR="009D60B1" w:rsidRPr="00820C81" w:rsidRDefault="009D60B1" w:rsidP="00EE541B">
      <w:pPr>
        <w:suppressAutoHyphens/>
        <w:jc w:val="center"/>
        <w:rPr>
          <w:sz w:val="25"/>
          <w:szCs w:val="25"/>
          <w:lang w:val="fi-FI" w:eastAsia="ar-SA"/>
        </w:rPr>
      </w:pPr>
      <w:r w:rsidRPr="00820C81">
        <w:rPr>
          <w:sz w:val="25"/>
          <w:szCs w:val="25"/>
          <w:lang w:val="fi-FI" w:eastAsia="ar-SA"/>
        </w:rPr>
        <w:t>Priäžän kanzallizen piirin hallindo</w:t>
      </w:r>
    </w:p>
    <w:p w:rsidR="009D60B1" w:rsidRPr="00820C81" w:rsidRDefault="009D60B1" w:rsidP="00EE541B">
      <w:pPr>
        <w:jc w:val="center"/>
        <w:rPr>
          <w:b/>
          <w:bCs/>
          <w:sz w:val="25"/>
          <w:szCs w:val="25"/>
          <w:highlight w:val="yellow"/>
        </w:rPr>
      </w:pPr>
    </w:p>
    <w:p w:rsidR="009D60B1" w:rsidRPr="00820C81" w:rsidRDefault="009D60B1" w:rsidP="00820C81">
      <w:pPr>
        <w:jc w:val="center"/>
        <w:rPr>
          <w:b/>
          <w:bCs/>
          <w:sz w:val="25"/>
          <w:szCs w:val="25"/>
        </w:rPr>
      </w:pPr>
      <w:r w:rsidRPr="00820C81">
        <w:rPr>
          <w:b/>
          <w:bCs/>
          <w:sz w:val="25"/>
          <w:szCs w:val="25"/>
        </w:rPr>
        <w:t>ПОСТАНОВЛЕНИЕ</w:t>
      </w:r>
    </w:p>
    <w:p w:rsidR="009D60B1" w:rsidRPr="00820C81" w:rsidRDefault="009D60B1" w:rsidP="00EE541B">
      <w:pPr>
        <w:pStyle w:val="8"/>
        <w:tabs>
          <w:tab w:val="left" w:pos="7020"/>
        </w:tabs>
        <w:jc w:val="both"/>
        <w:rPr>
          <w:i w:val="0"/>
          <w:sz w:val="25"/>
          <w:szCs w:val="25"/>
        </w:rPr>
      </w:pPr>
      <w:r w:rsidRPr="00820C81">
        <w:rPr>
          <w:i w:val="0"/>
          <w:sz w:val="25"/>
          <w:szCs w:val="25"/>
        </w:rPr>
        <w:t>«</w:t>
      </w:r>
      <w:r w:rsidR="00273834" w:rsidRPr="00273834">
        <w:rPr>
          <w:i w:val="0"/>
          <w:sz w:val="25"/>
          <w:szCs w:val="25"/>
        </w:rPr>
        <w:t>07</w:t>
      </w:r>
      <w:r w:rsidRPr="00820C81">
        <w:rPr>
          <w:i w:val="0"/>
          <w:sz w:val="25"/>
          <w:szCs w:val="25"/>
        </w:rPr>
        <w:t>»</w:t>
      </w:r>
      <w:r w:rsidR="00273834" w:rsidRPr="00273834">
        <w:rPr>
          <w:i w:val="0"/>
          <w:sz w:val="25"/>
          <w:szCs w:val="25"/>
        </w:rPr>
        <w:t xml:space="preserve"> </w:t>
      </w:r>
      <w:r w:rsidR="00273834">
        <w:rPr>
          <w:i w:val="0"/>
          <w:sz w:val="25"/>
          <w:szCs w:val="25"/>
        </w:rPr>
        <w:t>декабря</w:t>
      </w:r>
      <w:r w:rsidRPr="00820C81">
        <w:rPr>
          <w:i w:val="0"/>
          <w:sz w:val="25"/>
          <w:szCs w:val="25"/>
        </w:rPr>
        <w:t xml:space="preserve"> 2022 </w:t>
      </w:r>
      <w:bookmarkStart w:id="0" w:name="_GoBack"/>
      <w:bookmarkEnd w:id="0"/>
      <w:r w:rsidRPr="00820C81">
        <w:rPr>
          <w:i w:val="0"/>
          <w:sz w:val="25"/>
          <w:szCs w:val="25"/>
        </w:rPr>
        <w:t xml:space="preserve">года                                                                        </w:t>
      </w:r>
      <w:r w:rsidR="00EE541B">
        <w:rPr>
          <w:i w:val="0"/>
          <w:sz w:val="25"/>
          <w:szCs w:val="25"/>
        </w:rPr>
        <w:t xml:space="preserve">      </w:t>
      </w:r>
      <w:r w:rsidRPr="00820C81">
        <w:rPr>
          <w:i w:val="0"/>
          <w:sz w:val="25"/>
          <w:szCs w:val="25"/>
        </w:rPr>
        <w:t xml:space="preserve">    №</w:t>
      </w:r>
      <w:r w:rsidR="00273834">
        <w:rPr>
          <w:i w:val="0"/>
          <w:sz w:val="25"/>
          <w:szCs w:val="25"/>
        </w:rPr>
        <w:t xml:space="preserve"> 593</w:t>
      </w:r>
    </w:p>
    <w:p w:rsidR="009D60B1" w:rsidRPr="00820C81" w:rsidRDefault="009D60B1" w:rsidP="00820C81">
      <w:pPr>
        <w:keepNext/>
        <w:jc w:val="center"/>
        <w:outlineLvl w:val="0"/>
        <w:rPr>
          <w:sz w:val="25"/>
          <w:szCs w:val="25"/>
        </w:rPr>
      </w:pPr>
      <w:proofErr w:type="spellStart"/>
      <w:r w:rsidRPr="00820C81">
        <w:rPr>
          <w:sz w:val="25"/>
          <w:szCs w:val="25"/>
        </w:rPr>
        <w:t>пгт</w:t>
      </w:r>
      <w:proofErr w:type="spellEnd"/>
      <w:r w:rsidRPr="00820C81">
        <w:rPr>
          <w:sz w:val="25"/>
          <w:szCs w:val="25"/>
        </w:rPr>
        <w:t xml:space="preserve"> Пряжа</w:t>
      </w:r>
    </w:p>
    <w:p w:rsidR="009D60B1" w:rsidRPr="00820C81" w:rsidRDefault="009D60B1" w:rsidP="00820C81">
      <w:pPr>
        <w:keepNext/>
        <w:jc w:val="center"/>
        <w:outlineLvl w:val="0"/>
        <w:rPr>
          <w:sz w:val="25"/>
          <w:szCs w:val="25"/>
        </w:rPr>
      </w:pPr>
      <w:proofErr w:type="spellStart"/>
      <w:r w:rsidRPr="00820C81">
        <w:rPr>
          <w:sz w:val="25"/>
          <w:szCs w:val="25"/>
          <w:lang w:eastAsia="ar-SA"/>
        </w:rPr>
        <w:t>Priäžän</w:t>
      </w:r>
      <w:proofErr w:type="spellEnd"/>
      <w:r w:rsidRPr="00820C81">
        <w:rPr>
          <w:sz w:val="25"/>
          <w:szCs w:val="25"/>
          <w:lang w:eastAsia="ar-SA"/>
        </w:rPr>
        <w:t xml:space="preserve"> </w:t>
      </w:r>
      <w:proofErr w:type="spellStart"/>
      <w:r w:rsidRPr="00820C81">
        <w:rPr>
          <w:sz w:val="25"/>
          <w:szCs w:val="25"/>
          <w:lang w:val="en-US" w:eastAsia="ar-SA"/>
        </w:rPr>
        <w:t>kyl</w:t>
      </w:r>
      <w:proofErr w:type="spellEnd"/>
      <w:r w:rsidRPr="00820C81">
        <w:rPr>
          <w:sz w:val="25"/>
          <w:szCs w:val="25"/>
          <w:lang w:eastAsia="ar-SA"/>
        </w:rPr>
        <w:t>ä</w:t>
      </w:r>
    </w:p>
    <w:p w:rsidR="009D60B1" w:rsidRPr="00820C81" w:rsidRDefault="009D60B1" w:rsidP="00820C81">
      <w:pPr>
        <w:jc w:val="both"/>
        <w:rPr>
          <w:b/>
          <w:bCs/>
          <w:sz w:val="25"/>
          <w:szCs w:val="25"/>
          <w:highlight w:val="yellow"/>
        </w:rPr>
      </w:pPr>
    </w:p>
    <w:p w:rsidR="009D60B1" w:rsidRPr="00820C81" w:rsidRDefault="009D60B1" w:rsidP="00820C81">
      <w:pPr>
        <w:jc w:val="both"/>
        <w:rPr>
          <w:b/>
          <w:bCs/>
          <w:sz w:val="25"/>
          <w:szCs w:val="25"/>
          <w:highlight w:val="yellow"/>
          <w:lang w:val="fi-FI"/>
        </w:rPr>
      </w:pPr>
      <w:r w:rsidRPr="00820C81">
        <w:rPr>
          <w:b/>
          <w:bCs/>
          <w:sz w:val="25"/>
          <w:szCs w:val="25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D60B1" w:rsidRPr="00820C81" w:rsidTr="00717771">
        <w:trPr>
          <w:trHeight w:val="306"/>
        </w:trPr>
        <w:tc>
          <w:tcPr>
            <w:tcW w:w="5670" w:type="dxa"/>
            <w:shd w:val="clear" w:color="auto" w:fill="auto"/>
          </w:tcPr>
          <w:p w:rsidR="009D60B1" w:rsidRPr="00820C81" w:rsidRDefault="00CB68E2" w:rsidP="00820C81">
            <w:pPr>
              <w:ind w:right="34"/>
              <w:jc w:val="both"/>
              <w:rPr>
                <w:b/>
                <w:sz w:val="25"/>
                <w:szCs w:val="25"/>
                <w:highlight w:val="yellow"/>
              </w:rPr>
            </w:pPr>
            <w:r w:rsidRPr="00820C81">
              <w:rPr>
                <w:b/>
                <w:sz w:val="25"/>
                <w:szCs w:val="25"/>
              </w:rPr>
              <w:t>Об утверждении Порядка осуществления контроля за соблюдением получателями субсидий (грант</w:t>
            </w:r>
            <w:r w:rsidR="002B78A3">
              <w:rPr>
                <w:b/>
                <w:sz w:val="25"/>
                <w:szCs w:val="25"/>
              </w:rPr>
              <w:t>а</w:t>
            </w:r>
            <w:r w:rsidRPr="00820C81">
              <w:rPr>
                <w:b/>
                <w:sz w:val="25"/>
                <w:szCs w:val="25"/>
              </w:rPr>
              <w:t>), предоставленных в рамках реализации муниципальной программы «Развитие малого и среднего предпринимательства в Пряжинском национальном муниципальном районе на 2019-2024 годы», утвержденной постановлением</w:t>
            </w:r>
            <w:r w:rsidR="0018282A">
              <w:rPr>
                <w:b/>
                <w:sz w:val="25"/>
                <w:szCs w:val="25"/>
              </w:rPr>
              <w:t xml:space="preserve"> администрации</w:t>
            </w:r>
            <w:r w:rsidRPr="00820C81">
              <w:rPr>
                <w:b/>
                <w:sz w:val="25"/>
                <w:szCs w:val="25"/>
              </w:rPr>
              <w:t xml:space="preserve"> Пряжинского национального муниципального района от 23 января 2019 года № 3</w:t>
            </w:r>
            <w:r w:rsidR="00240B8C" w:rsidRPr="00820C81">
              <w:rPr>
                <w:b/>
                <w:sz w:val="25"/>
                <w:szCs w:val="25"/>
              </w:rPr>
              <w:t>1</w:t>
            </w:r>
            <w:r w:rsidR="00B724C9" w:rsidRPr="00820C81">
              <w:rPr>
                <w:b/>
                <w:sz w:val="25"/>
                <w:szCs w:val="25"/>
              </w:rPr>
              <w:t>, условий, целей и порядка предоставления данных субсидий (гранта)</w:t>
            </w:r>
          </w:p>
        </w:tc>
      </w:tr>
    </w:tbl>
    <w:p w:rsidR="009D60B1" w:rsidRPr="00820C81" w:rsidRDefault="009D60B1" w:rsidP="00820C81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  <w:highlight w:val="yellow"/>
        </w:rPr>
      </w:pPr>
    </w:p>
    <w:p w:rsidR="009D60B1" w:rsidRPr="00820C81" w:rsidRDefault="009D60B1" w:rsidP="00820C81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  <w:highlight w:val="yellow"/>
        </w:rPr>
      </w:pPr>
    </w:p>
    <w:p w:rsidR="009D60B1" w:rsidRPr="00820C81" w:rsidRDefault="00717771" w:rsidP="00820C81">
      <w:pPr>
        <w:jc w:val="both"/>
        <w:rPr>
          <w:sz w:val="25"/>
          <w:szCs w:val="25"/>
        </w:rPr>
      </w:pPr>
      <w:r w:rsidRPr="00820C81">
        <w:rPr>
          <w:sz w:val="25"/>
          <w:szCs w:val="25"/>
        </w:rPr>
        <w:tab/>
        <w:t>В соответствии со статьей 78, пунктом 2 статьи 78.1, статьей 158 Бюджетного кодекса Российской Федерации</w:t>
      </w:r>
      <w:r w:rsidR="00337936" w:rsidRPr="00820C81">
        <w:rPr>
          <w:sz w:val="25"/>
          <w:szCs w:val="25"/>
        </w:rPr>
        <w:t xml:space="preserve"> и в целях реализации муниципальной программы «Развитие малого и среднего предпринимательства в Пряжинском национальном муниципальном районе на 2019-2024 годы», утвержденной постановлением Пряжинского национального муниципального района от 23 января 2019 года № 31, </w:t>
      </w:r>
      <w:r w:rsidR="009D60B1" w:rsidRPr="00820C81">
        <w:rPr>
          <w:sz w:val="25"/>
          <w:szCs w:val="25"/>
        </w:rPr>
        <w:t xml:space="preserve">администрация </w:t>
      </w:r>
      <w:r w:rsidR="009D60B1" w:rsidRPr="00820C81">
        <w:rPr>
          <w:rFonts w:eastAsia="Times New Roman CYR"/>
          <w:sz w:val="25"/>
          <w:szCs w:val="25"/>
        </w:rPr>
        <w:t>Пряжинского национального муниципального района</w:t>
      </w:r>
    </w:p>
    <w:p w:rsidR="009D60B1" w:rsidRPr="00820C81" w:rsidRDefault="009D60B1" w:rsidP="00820C81">
      <w:pPr>
        <w:jc w:val="both"/>
        <w:rPr>
          <w:sz w:val="25"/>
          <w:szCs w:val="25"/>
        </w:rPr>
      </w:pPr>
    </w:p>
    <w:p w:rsidR="009D60B1" w:rsidRPr="00820C81" w:rsidRDefault="009D60B1" w:rsidP="009E3079">
      <w:pPr>
        <w:jc w:val="center"/>
        <w:rPr>
          <w:b/>
          <w:sz w:val="25"/>
          <w:szCs w:val="25"/>
        </w:rPr>
      </w:pPr>
      <w:r w:rsidRPr="00820C81">
        <w:rPr>
          <w:b/>
          <w:sz w:val="25"/>
          <w:szCs w:val="25"/>
        </w:rPr>
        <w:t>ПОСТАНОВЛЯЕТ:</w:t>
      </w:r>
    </w:p>
    <w:p w:rsidR="009D60B1" w:rsidRPr="00820C81" w:rsidRDefault="009D60B1" w:rsidP="00820C81">
      <w:pPr>
        <w:jc w:val="both"/>
        <w:rPr>
          <w:b/>
          <w:sz w:val="25"/>
          <w:szCs w:val="25"/>
        </w:rPr>
      </w:pPr>
    </w:p>
    <w:p w:rsidR="009D60B1" w:rsidRPr="00820C81" w:rsidRDefault="009D60B1" w:rsidP="00820C81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724C9" w:rsidRPr="00820C81" w:rsidRDefault="005903A5" w:rsidP="00820C81">
      <w:pPr>
        <w:pStyle w:val="a3"/>
        <w:numPr>
          <w:ilvl w:val="0"/>
          <w:numId w:val="3"/>
        </w:numPr>
        <w:ind w:left="0" w:firstLine="360"/>
        <w:jc w:val="both"/>
        <w:rPr>
          <w:sz w:val="25"/>
          <w:szCs w:val="25"/>
        </w:rPr>
      </w:pPr>
      <w:r w:rsidRPr="00820C81">
        <w:rPr>
          <w:sz w:val="25"/>
          <w:szCs w:val="25"/>
        </w:rPr>
        <w:t>Утвердить прилагаемый Порядок осуществления контроля за соблюдением получателями субсидий (грант</w:t>
      </w:r>
      <w:r w:rsidR="002B78A3">
        <w:rPr>
          <w:sz w:val="25"/>
          <w:szCs w:val="25"/>
        </w:rPr>
        <w:t>а</w:t>
      </w:r>
      <w:r w:rsidRPr="00820C81">
        <w:rPr>
          <w:sz w:val="25"/>
          <w:szCs w:val="25"/>
        </w:rPr>
        <w:t xml:space="preserve">), предоставленных в рамках реализации муниципальной программы «Развитие малого и среднего предпринимательства в Пряжинском национальном муниципальном районе на 2019-2024 годы», утвержденной постановлением </w:t>
      </w:r>
      <w:r w:rsidR="009E1666">
        <w:rPr>
          <w:sz w:val="25"/>
          <w:szCs w:val="25"/>
        </w:rPr>
        <w:t xml:space="preserve">администрации </w:t>
      </w:r>
      <w:r w:rsidRPr="00820C81">
        <w:rPr>
          <w:sz w:val="25"/>
          <w:szCs w:val="25"/>
        </w:rPr>
        <w:t>Пряжинского национального муниципального района от 23 января 2019 года № 31</w:t>
      </w:r>
      <w:r w:rsidR="00B724C9" w:rsidRPr="00820C81">
        <w:rPr>
          <w:sz w:val="25"/>
          <w:szCs w:val="25"/>
        </w:rPr>
        <w:t>, условий, целей и порядка предоставления данных субсидий (гранта).</w:t>
      </w:r>
    </w:p>
    <w:p w:rsidR="005903A5" w:rsidRPr="00820C81" w:rsidRDefault="00B724C9" w:rsidP="00820C81">
      <w:pPr>
        <w:pStyle w:val="a3"/>
        <w:numPr>
          <w:ilvl w:val="0"/>
          <w:numId w:val="3"/>
        </w:numPr>
        <w:ind w:left="0" w:firstLine="360"/>
        <w:jc w:val="both"/>
        <w:rPr>
          <w:sz w:val="25"/>
          <w:szCs w:val="25"/>
        </w:rPr>
      </w:pPr>
      <w:r w:rsidRPr="00820C81">
        <w:rPr>
          <w:sz w:val="25"/>
          <w:szCs w:val="25"/>
        </w:rPr>
        <w:t xml:space="preserve"> </w:t>
      </w:r>
      <w:r w:rsidR="005903A5" w:rsidRPr="00820C81">
        <w:rPr>
          <w:sz w:val="25"/>
          <w:szCs w:val="25"/>
        </w:rPr>
        <w:t>Разместить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5903A5" w:rsidRPr="00820C81" w:rsidRDefault="005903A5" w:rsidP="00820C8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5903A5" w:rsidRPr="00820C81" w:rsidRDefault="005903A5" w:rsidP="00820C81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D60B1" w:rsidRPr="00820C81" w:rsidRDefault="009D60B1" w:rsidP="00820C81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820C81">
        <w:rPr>
          <w:rFonts w:ascii="Times New Roman" w:hAnsi="Times New Roman" w:cs="Times New Roman"/>
          <w:sz w:val="25"/>
          <w:szCs w:val="25"/>
        </w:rPr>
        <w:t xml:space="preserve">Глава администрации                          </w:t>
      </w:r>
      <w:r w:rsidRPr="00820C81">
        <w:rPr>
          <w:rFonts w:ascii="Times New Roman" w:hAnsi="Times New Roman" w:cs="Times New Roman"/>
          <w:sz w:val="25"/>
          <w:szCs w:val="25"/>
        </w:rPr>
        <w:tab/>
      </w:r>
      <w:r w:rsidRPr="00820C81">
        <w:rPr>
          <w:rFonts w:ascii="Times New Roman" w:hAnsi="Times New Roman" w:cs="Times New Roman"/>
          <w:sz w:val="25"/>
          <w:szCs w:val="25"/>
        </w:rPr>
        <w:tab/>
      </w:r>
      <w:r w:rsidRPr="00820C81">
        <w:rPr>
          <w:rFonts w:ascii="Times New Roman" w:hAnsi="Times New Roman" w:cs="Times New Roman"/>
          <w:sz w:val="25"/>
          <w:szCs w:val="25"/>
        </w:rPr>
        <w:tab/>
        <w:t xml:space="preserve">                           </w:t>
      </w:r>
      <w:r w:rsidR="00820C81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820C81">
        <w:rPr>
          <w:rFonts w:ascii="Times New Roman" w:hAnsi="Times New Roman" w:cs="Times New Roman"/>
          <w:sz w:val="25"/>
          <w:szCs w:val="25"/>
        </w:rPr>
        <w:t>О.М. Гаврош</w:t>
      </w:r>
    </w:p>
    <w:p w:rsidR="009D60B1" w:rsidRPr="00820C81" w:rsidRDefault="009D60B1" w:rsidP="00820C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60B1" w:rsidRPr="00820C81" w:rsidRDefault="009D60B1" w:rsidP="00820C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6644" w:rsidRPr="00820C81" w:rsidRDefault="009E1666" w:rsidP="009E1666">
      <w:pPr>
        <w:tabs>
          <w:tab w:val="left" w:pos="81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24C9" w:rsidRPr="00820C81" w:rsidRDefault="00B724C9" w:rsidP="00820C81">
      <w:pPr>
        <w:jc w:val="both"/>
        <w:rPr>
          <w:sz w:val="26"/>
          <w:szCs w:val="26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B724C9" w:rsidRPr="00820C81" w:rsidTr="00820C81">
        <w:trPr>
          <w:jc w:val="right"/>
        </w:trPr>
        <w:tc>
          <w:tcPr>
            <w:tcW w:w="3113" w:type="dxa"/>
          </w:tcPr>
          <w:p w:rsidR="00B724C9" w:rsidRPr="002872F5" w:rsidRDefault="00B724C9" w:rsidP="002872F5">
            <w:pPr>
              <w:rPr>
                <w:sz w:val="22"/>
                <w:szCs w:val="22"/>
              </w:rPr>
            </w:pPr>
            <w:r w:rsidRPr="002872F5">
              <w:rPr>
                <w:sz w:val="22"/>
                <w:szCs w:val="22"/>
              </w:rPr>
              <w:t>Приложение</w:t>
            </w:r>
            <w:r w:rsidR="00820C81" w:rsidRPr="002872F5">
              <w:rPr>
                <w:sz w:val="22"/>
                <w:szCs w:val="22"/>
              </w:rPr>
              <w:t xml:space="preserve"> </w:t>
            </w:r>
            <w:r w:rsidRPr="002872F5">
              <w:rPr>
                <w:sz w:val="22"/>
                <w:szCs w:val="22"/>
              </w:rPr>
              <w:t>к</w:t>
            </w:r>
            <w:r w:rsidR="00820C81" w:rsidRPr="002872F5">
              <w:rPr>
                <w:sz w:val="22"/>
                <w:szCs w:val="22"/>
              </w:rPr>
              <w:t xml:space="preserve"> </w:t>
            </w:r>
            <w:r w:rsidRPr="002872F5">
              <w:rPr>
                <w:sz w:val="22"/>
                <w:szCs w:val="22"/>
              </w:rPr>
              <w:t>постановлению администрации Пряжинского национального муниципального района</w:t>
            </w:r>
          </w:p>
          <w:p w:rsidR="00B724C9" w:rsidRPr="002872F5" w:rsidRDefault="00B724C9" w:rsidP="002872F5">
            <w:pPr>
              <w:rPr>
                <w:sz w:val="22"/>
                <w:szCs w:val="22"/>
              </w:rPr>
            </w:pPr>
            <w:r w:rsidRPr="002872F5">
              <w:rPr>
                <w:sz w:val="22"/>
                <w:szCs w:val="22"/>
              </w:rPr>
              <w:t>от «</w:t>
            </w:r>
            <w:r w:rsidR="00273834">
              <w:rPr>
                <w:sz w:val="22"/>
                <w:szCs w:val="22"/>
              </w:rPr>
              <w:t>07</w:t>
            </w:r>
            <w:r w:rsidRPr="002872F5">
              <w:rPr>
                <w:sz w:val="22"/>
                <w:szCs w:val="22"/>
              </w:rPr>
              <w:t>»</w:t>
            </w:r>
            <w:r w:rsidR="00273834">
              <w:rPr>
                <w:sz w:val="22"/>
                <w:szCs w:val="22"/>
              </w:rPr>
              <w:t xml:space="preserve"> декабря </w:t>
            </w:r>
            <w:r w:rsidRPr="002872F5">
              <w:rPr>
                <w:sz w:val="22"/>
                <w:szCs w:val="22"/>
              </w:rPr>
              <w:t>2022 года</w:t>
            </w:r>
          </w:p>
          <w:p w:rsidR="00B724C9" w:rsidRPr="00820C81" w:rsidRDefault="00B724C9" w:rsidP="002872F5">
            <w:pPr>
              <w:rPr>
                <w:sz w:val="26"/>
                <w:szCs w:val="26"/>
              </w:rPr>
            </w:pPr>
            <w:r w:rsidRPr="002872F5">
              <w:rPr>
                <w:sz w:val="22"/>
                <w:szCs w:val="22"/>
              </w:rPr>
              <w:t>№</w:t>
            </w:r>
            <w:r w:rsidR="00273834">
              <w:rPr>
                <w:sz w:val="22"/>
                <w:szCs w:val="22"/>
              </w:rPr>
              <w:t xml:space="preserve"> 593</w:t>
            </w:r>
          </w:p>
        </w:tc>
      </w:tr>
    </w:tbl>
    <w:p w:rsidR="00B724C9" w:rsidRPr="00820C81" w:rsidRDefault="00B724C9" w:rsidP="00820C81">
      <w:pPr>
        <w:jc w:val="both"/>
        <w:rPr>
          <w:sz w:val="26"/>
          <w:szCs w:val="26"/>
        </w:rPr>
      </w:pPr>
    </w:p>
    <w:p w:rsidR="00B724C9" w:rsidRPr="00820C81" w:rsidRDefault="00B724C9" w:rsidP="00820C81">
      <w:pPr>
        <w:jc w:val="both"/>
        <w:rPr>
          <w:sz w:val="26"/>
          <w:szCs w:val="26"/>
        </w:rPr>
      </w:pPr>
    </w:p>
    <w:p w:rsidR="00B724C9" w:rsidRPr="00820C81" w:rsidRDefault="00B724C9" w:rsidP="00820C81">
      <w:pPr>
        <w:jc w:val="both"/>
        <w:rPr>
          <w:sz w:val="26"/>
          <w:szCs w:val="26"/>
        </w:rPr>
      </w:pPr>
    </w:p>
    <w:p w:rsidR="005D3385" w:rsidRPr="00820C81" w:rsidRDefault="00B724C9" w:rsidP="00820C81">
      <w:pPr>
        <w:jc w:val="center"/>
        <w:rPr>
          <w:b/>
          <w:sz w:val="26"/>
          <w:szCs w:val="26"/>
        </w:rPr>
      </w:pPr>
      <w:r w:rsidRPr="00820C81">
        <w:rPr>
          <w:b/>
          <w:sz w:val="26"/>
          <w:szCs w:val="26"/>
        </w:rPr>
        <w:t>Порядок</w:t>
      </w:r>
    </w:p>
    <w:p w:rsidR="00B724C9" w:rsidRPr="00820C81" w:rsidRDefault="00B724C9" w:rsidP="00820C81">
      <w:pPr>
        <w:jc w:val="center"/>
        <w:rPr>
          <w:b/>
          <w:sz w:val="26"/>
          <w:szCs w:val="26"/>
        </w:rPr>
      </w:pPr>
      <w:r w:rsidRPr="00820C81">
        <w:rPr>
          <w:b/>
          <w:sz w:val="26"/>
          <w:szCs w:val="26"/>
        </w:rPr>
        <w:t>осуществления контроля за соблюдением получателями субсидий (грант</w:t>
      </w:r>
      <w:r w:rsidR="002B78A3">
        <w:rPr>
          <w:b/>
          <w:sz w:val="26"/>
          <w:szCs w:val="26"/>
        </w:rPr>
        <w:t>а</w:t>
      </w:r>
      <w:r w:rsidRPr="00820C81">
        <w:rPr>
          <w:b/>
          <w:sz w:val="26"/>
          <w:szCs w:val="26"/>
        </w:rPr>
        <w:t>), предоставленных в рамках реализации муниципальной программы «Развитие малого и среднего предпринимательства в Пряжинском национальном муниципальном районе на 2019-2024 годы», утвержденной постановлением Пряжинского национального муниципального района от 23 января 2019 года № 31</w:t>
      </w:r>
      <w:r w:rsidR="005D3385" w:rsidRPr="00820C81">
        <w:rPr>
          <w:b/>
          <w:sz w:val="26"/>
          <w:szCs w:val="26"/>
        </w:rPr>
        <w:t>, условий, целей и порядка предоставления данных субсидий (гранта)</w:t>
      </w:r>
    </w:p>
    <w:p w:rsidR="00AB41A7" w:rsidRPr="00820C81" w:rsidRDefault="00AB41A7" w:rsidP="00820C81">
      <w:pPr>
        <w:jc w:val="center"/>
        <w:rPr>
          <w:b/>
          <w:sz w:val="26"/>
          <w:szCs w:val="26"/>
        </w:rPr>
      </w:pP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tab/>
      </w:r>
      <w:r w:rsidR="00AB41A7" w:rsidRPr="00820C81">
        <w:t xml:space="preserve">1. </w:t>
      </w:r>
      <w:r w:rsidR="00AB41A7" w:rsidRPr="00820C81">
        <w:rPr>
          <w:sz w:val="26"/>
          <w:szCs w:val="26"/>
        </w:rPr>
        <w:t>Настоящий Порядок определяет сроки и последовательность действий администрации Пряжинского национального муниципального района (далее - Главный распорядитель) при осуществлении контроля за соблюдением получателями субсидий</w:t>
      </w:r>
      <w:r w:rsidR="002B78A3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, предоставленных в рамках реализации </w:t>
      </w:r>
      <w:r w:rsidR="00240B8C" w:rsidRPr="00820C81">
        <w:rPr>
          <w:sz w:val="26"/>
          <w:szCs w:val="26"/>
        </w:rPr>
        <w:t>муниципальной программы «Развитие малого и среднего предпринимательства в Пряжинском национальном муниципальном районе на 2019-2024 годы», утвержденной постановлением Пряжинского национального муниципального района от 23 января 2019 года № 31</w:t>
      </w:r>
      <w:r w:rsidR="00AB41A7" w:rsidRPr="00820C81">
        <w:rPr>
          <w:sz w:val="26"/>
          <w:szCs w:val="26"/>
        </w:rPr>
        <w:t xml:space="preserve"> (далее </w:t>
      </w:r>
      <w:r w:rsidR="00240B8C" w:rsidRPr="00820C81">
        <w:rPr>
          <w:sz w:val="26"/>
          <w:szCs w:val="26"/>
        </w:rPr>
        <w:t>–</w:t>
      </w:r>
      <w:r w:rsidR="00AB41A7" w:rsidRPr="00820C81">
        <w:rPr>
          <w:sz w:val="26"/>
          <w:szCs w:val="26"/>
        </w:rPr>
        <w:t xml:space="preserve"> субсидия</w:t>
      </w:r>
      <w:r w:rsidR="00240B8C" w:rsidRPr="00820C81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>, Получатель), условий, целей и порядка предоставления данных субсидий</w:t>
      </w:r>
      <w:r w:rsidR="00240B8C" w:rsidRPr="00820C81">
        <w:rPr>
          <w:sz w:val="26"/>
          <w:szCs w:val="26"/>
        </w:rPr>
        <w:t xml:space="preserve"> (грант).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2. Контроль за соблюдением Получателями условий, целей и порядка предоставления субсидий</w:t>
      </w:r>
      <w:r w:rsidR="00240B8C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 осуществляется путем проведения плановых и (или) внеплановых проверок (далее - проверка).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3. Проверки проводятся: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 месту нахождения Главного распорядителя на основании представленных Получателем Главному распорядителю в соответствии с заключенным соглашением, на основании которого предоставлена субсидия</w:t>
      </w:r>
      <w:r w:rsidR="00240B8C" w:rsidRPr="00820C81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 xml:space="preserve"> (далее - соглашение), отчетов об осуществлении расходов, источником финансирования которых является субсидия</w:t>
      </w:r>
      <w:r w:rsidR="00240B8C" w:rsidRPr="00820C81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>, иных отчетов и документов (далее - документальная проверка);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D2E97" w:rsidRPr="00820C81">
        <w:rPr>
          <w:sz w:val="26"/>
          <w:szCs w:val="26"/>
        </w:rPr>
        <w:t xml:space="preserve">в случае необходимости - </w:t>
      </w:r>
      <w:r w:rsidR="00AB41A7" w:rsidRPr="00820C81">
        <w:rPr>
          <w:sz w:val="26"/>
          <w:szCs w:val="26"/>
        </w:rPr>
        <w:t>по месту нахождения Получателя путем фактического анализа операций, связанных с использованием субсидии</w:t>
      </w:r>
      <w:r w:rsidR="008D2E97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произведенных Получателем, осмотра приобретенного с использованием средств субсидии</w:t>
      </w:r>
      <w:r w:rsidR="008D2E97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 имущества на предмет соответствия положениям соглашения, а также оценки достижения результата предоставления субсидий</w:t>
      </w:r>
      <w:r w:rsidR="002B78A3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показателей результата предоставления субсидий</w:t>
      </w:r>
      <w:r w:rsidR="008D2E97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 (далее - выездная проверка).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4. Документальные проверки проводятся </w:t>
      </w:r>
      <w:r w:rsidR="00BC6610" w:rsidRPr="00820C81">
        <w:rPr>
          <w:sz w:val="26"/>
          <w:szCs w:val="26"/>
        </w:rPr>
        <w:t>специалистами</w:t>
      </w:r>
      <w:r w:rsidR="00AB41A7" w:rsidRPr="00820C81">
        <w:rPr>
          <w:sz w:val="26"/>
          <w:szCs w:val="26"/>
        </w:rPr>
        <w:t xml:space="preserve"> отдела</w:t>
      </w:r>
      <w:r w:rsidR="00BC6610" w:rsidRPr="00820C81">
        <w:rPr>
          <w:sz w:val="26"/>
          <w:szCs w:val="26"/>
        </w:rPr>
        <w:t xml:space="preserve"> экономического развития и имущественных отношений</w:t>
      </w:r>
      <w:r w:rsidR="00AB41A7" w:rsidRPr="00820C81">
        <w:rPr>
          <w:sz w:val="26"/>
          <w:szCs w:val="26"/>
        </w:rPr>
        <w:t>, уполномоченными на проведение документарных проверок за соблюдением Получателями условий, целей и порядка предоставления субсидий</w:t>
      </w:r>
      <w:r w:rsidR="002B78A3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, </w:t>
      </w:r>
      <w:r w:rsidR="00AB41A7" w:rsidRPr="00B31158">
        <w:rPr>
          <w:sz w:val="26"/>
          <w:szCs w:val="26"/>
        </w:rPr>
        <w:t xml:space="preserve">в соответствии с перечнем </w:t>
      </w:r>
      <w:r w:rsidR="00AB41A7" w:rsidRPr="00B31158">
        <w:rPr>
          <w:sz w:val="26"/>
          <w:szCs w:val="26"/>
        </w:rPr>
        <w:lastRenderedPageBreak/>
        <w:t>специалистов, утвержденным Главным распорядителем (далее - специалисты отдела).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Для проведения выездной проверки Главным распорядителем формируется комиссия, в состав которой входят специалисты отдела, начальник отдела, ответственный за предоставление субсидии</w:t>
      </w:r>
      <w:r w:rsidR="001D29B7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, а также </w:t>
      </w:r>
      <w:r w:rsidR="001D29B7" w:rsidRPr="00820C81">
        <w:rPr>
          <w:sz w:val="26"/>
          <w:szCs w:val="26"/>
        </w:rPr>
        <w:t>специалисты</w:t>
      </w:r>
      <w:r w:rsidR="00AB41A7" w:rsidRPr="00820C81">
        <w:rPr>
          <w:sz w:val="26"/>
          <w:szCs w:val="26"/>
        </w:rPr>
        <w:t xml:space="preserve"> отдела правовой и кадровой работы, отдела финансового и организационного обеспечения (при необходимости</w:t>
      </w:r>
      <w:r w:rsidR="00AB41A7" w:rsidRPr="00B31158">
        <w:rPr>
          <w:sz w:val="26"/>
          <w:szCs w:val="26"/>
        </w:rPr>
        <w:t xml:space="preserve">), </w:t>
      </w:r>
      <w:r w:rsidR="008C1EFF" w:rsidRPr="00B31158">
        <w:rPr>
          <w:sz w:val="26"/>
          <w:szCs w:val="26"/>
        </w:rPr>
        <w:t>п</w:t>
      </w:r>
      <w:r w:rsidR="00AB41A7" w:rsidRPr="00B31158">
        <w:rPr>
          <w:sz w:val="26"/>
          <w:szCs w:val="26"/>
        </w:rPr>
        <w:t xml:space="preserve">ерсональный состав комиссии утверждается </w:t>
      </w:r>
      <w:r w:rsidR="008C1EFF" w:rsidRPr="00B31158">
        <w:rPr>
          <w:sz w:val="26"/>
          <w:szCs w:val="26"/>
        </w:rPr>
        <w:t>распоряжением</w:t>
      </w:r>
      <w:r w:rsidR="00AB41A7" w:rsidRPr="00B31158">
        <w:rPr>
          <w:sz w:val="26"/>
          <w:szCs w:val="26"/>
        </w:rPr>
        <w:t xml:space="preserve"> Главного распорядителя.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5. Права, обязанности и ограничения лиц, осуществляющих проверки.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5.1. Лица, осуществляющие проверку, имеют право: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запрашивать документы по вопросам, подлежащим проверке, а также устные и письменные объяснения Получателя (уполномоченного представителя Получателя) по вопросам, подлежащим проверке;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 территорию, здания, помещения, сооружения, на которых осуществляется деятельность Получателей при предъявлении копии </w:t>
      </w:r>
      <w:r w:rsidR="001D29B7" w:rsidRPr="00820C81">
        <w:rPr>
          <w:sz w:val="26"/>
          <w:szCs w:val="26"/>
        </w:rPr>
        <w:t>распоряжения</w:t>
      </w:r>
      <w:r w:rsidR="00AB41A7" w:rsidRPr="00820C81">
        <w:rPr>
          <w:sz w:val="26"/>
          <w:szCs w:val="26"/>
        </w:rPr>
        <w:t xml:space="preserve"> Главного распорядителя об осуществлении проверки.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5.2. Лица, осуществляющие проверку, обязаны: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своевременно и в полной мере исполнять полномочия по осуществлению проверок;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соблюдать законодательство Российской Федерации и Республики Карелия, права и законные интересы Получателей, в отношении которых осуществляется проверка;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быть независимыми и объективными в оценке выявленных недостатков и нарушений, соблюдая при этом профессиональную этику;</w:t>
      </w:r>
    </w:p>
    <w:p w:rsidR="00AB41A7" w:rsidRPr="00820C81" w:rsidRDefault="00820C81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не препятствовать Получателю (иному уполномоченному лицу Получателя) присутствовать при осуществлении выездной проверки и давать разъяснения по вопросам, относящимся к предмету проверки;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знакомить Получателя (иного уполномоченного лица Получателя) с результатами выездной проверки;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своевременно уведомлять Получателя о начале проведения проверки;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соблюдать сроки осуществления проверки;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документально обосновывать выявленные в ходе проверки нарушения и недостатки;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не требовать при осуществлении проверки документы и иные сведения, представление которых не предусмотрено законодательством Российской Федерации и Республики Карелия</w:t>
      </w:r>
      <w:r w:rsidR="001D29B7" w:rsidRPr="00820C81">
        <w:rPr>
          <w:sz w:val="26"/>
          <w:szCs w:val="26"/>
        </w:rPr>
        <w:t>, нормативными правовыми актами администрации Пряжинского национального муниципального района.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6. Права и обязанности Получателя при проведении проверки.</w:t>
      </w:r>
    </w:p>
    <w:p w:rsidR="00AB41A7" w:rsidRPr="00820C81" w:rsidRDefault="005A04C6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6.1. При осуществлении проверки Получатель (или иное уполномоченное лицо Получателя) вправе: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давать объяснения по вопросам, относящимся к предмету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получать от лиц, осуществляющих проверку, информацию (рекомендации, разъяснения), которая относится к предмету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знакомиться с результатами выездной проверки и указывать в акте проверки о своем ознакомлении с его результатами, согласии или несогласии с ними;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обжаловать действия (бездействие) лиц, осуществляющих проверку, повлекшие за собой нарушение прав Получателя, во внесудебном и (или) судебном порядке в соответствии с законодательством Российской Федерации;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bookmarkStart w:id="1" w:name="P77"/>
      <w:bookmarkEnd w:id="1"/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6.2. При осуществлении проверки Получатель (или иное уполномоченное лицо Получателя) обязан: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присутствовать на месте проведения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не допускать уклонения от осуществления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1A7" w:rsidRPr="00820C81">
        <w:rPr>
          <w:sz w:val="26"/>
          <w:szCs w:val="26"/>
        </w:rPr>
        <w:t>предоставить проверяющим лицам возможность ознакомиться с документами, связанными с предметом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 устному запросу лиц, осуществляющих проверку, предоставить необходимые объяснения (устные, письменные), справки и сведения по вопросам, возникающим в ходе проверки, а также заверенные в установленном порядке копии документов, необходимых для осуществления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обеспечить лицам, осуществляющим проверку, доступ на территорию Получателя, в используемые Получателем при осуществлении деятельности здания, сооружения, помещения, к используемым Получателем оборудованию, транспортным средствам, сельскохозяйственной технике и иному имуществу, относящемуся к предмету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принимать меры, направленные на устранение выявленных в результате проверки нарушений.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 Проведение документарной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7.1. Срок осуществления документарной проверки - не более 15 рабочих дней.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7.2. В процессе проведения документарной проверки кроме отчетов об осуществлении расходов, источником финансирования которых является субсидия</w:t>
      </w:r>
      <w:r w:rsidR="001D29B7" w:rsidRPr="00820C81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 xml:space="preserve">, и иных отчетов и документов, представленных Получателем Главному распорядителю в соответствии с заключенным соглашением, также могут рассматриваться документы, имеющиеся в распоряжении Главного распорядителя, а также запрошенные в </w:t>
      </w:r>
      <w:r w:rsidR="00AB41A7" w:rsidRPr="00914EA3">
        <w:rPr>
          <w:sz w:val="26"/>
          <w:szCs w:val="26"/>
        </w:rPr>
        <w:t xml:space="preserve">рамках </w:t>
      </w:r>
      <w:hyperlink w:anchor="P77">
        <w:r w:rsidR="00AB41A7" w:rsidRPr="00914EA3">
          <w:rPr>
            <w:rStyle w:val="a7"/>
            <w:color w:val="auto"/>
            <w:sz w:val="26"/>
            <w:szCs w:val="26"/>
            <w:u w:val="none"/>
          </w:rPr>
          <w:t>пункта 6.2</w:t>
        </w:r>
      </w:hyperlink>
      <w:r w:rsidR="00AB41A7" w:rsidRPr="00914EA3">
        <w:rPr>
          <w:sz w:val="26"/>
          <w:szCs w:val="26"/>
        </w:rPr>
        <w:t xml:space="preserve"> Порядка </w:t>
      </w:r>
      <w:r w:rsidR="00AB41A7" w:rsidRPr="00820C81">
        <w:rPr>
          <w:sz w:val="26"/>
          <w:szCs w:val="26"/>
        </w:rPr>
        <w:t>объяснения и документы.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7.3. В случае если содержание сведений, находящихся в документах, поступивших (имеющихся) в распоряжение Главного распорядителя, вызывает обоснованные сомнения, проводится выездная проверка.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7.4. Ответственными за полноту и качество проведения документарных проверок являются специалисты отдела.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 Оформление результатов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7.5.1. Целью осуществления проверки является выявление соблюдения (несоблюдения) Получателями условий, целей и порядка предоставления субсидий</w:t>
      </w:r>
      <w:r w:rsidR="001D29B7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установленных в соглашении.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</w:t>
      </w:r>
      <w:r w:rsidR="00AB41A7" w:rsidRPr="00820C81">
        <w:rPr>
          <w:sz w:val="26"/>
          <w:szCs w:val="26"/>
        </w:rPr>
        <w:t>5.2. Результатом документарной проверки является акт проверки, который составляется и подписывается специалистами отдела, проводившими проверку, начальником отдела</w:t>
      </w:r>
      <w:r w:rsidR="007C44F9" w:rsidRPr="00820C81">
        <w:rPr>
          <w:sz w:val="26"/>
          <w:szCs w:val="26"/>
        </w:rPr>
        <w:t xml:space="preserve"> экономического развития и имущественных отношений</w:t>
      </w:r>
      <w:r w:rsidR="00AB41A7" w:rsidRPr="00820C81">
        <w:rPr>
          <w:sz w:val="26"/>
          <w:szCs w:val="26"/>
        </w:rPr>
        <w:t>, в срок не более 5 рабочих дней с момента окончания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Акт проверки составляется на русском языке, имеет сквозную нумерацию страниц. В акте проверки не допускаются помарки, подчистки и иные неоговоренные исправления.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7.5.3. Акт проверки включает следующие разделы: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вводную часть;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общую часть;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описательную часть;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заключение;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подпись специалиста отдела;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подпись начальника отдела;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7.5.3.1. Вводная часть акта проверки содержит: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дату, время и место составления акта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правовые основания осуществления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вид проверки (плановая, внеплановая);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фамилии, имена, отчества (инициалы) и должности лиц, проводивших проверку;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1A7" w:rsidRPr="00820C81">
        <w:rPr>
          <w:sz w:val="26"/>
          <w:szCs w:val="26"/>
        </w:rPr>
        <w:t xml:space="preserve">фамилию, имя, отчество (наименование) Получателя, в отношении которого проводится проверка, его </w:t>
      </w:r>
      <w:r w:rsidR="007C44F9" w:rsidRPr="00820C81">
        <w:rPr>
          <w:sz w:val="26"/>
          <w:szCs w:val="26"/>
        </w:rPr>
        <w:t xml:space="preserve">Идентификационный номер (ИНН) и </w:t>
      </w:r>
      <w:r w:rsidR="00AB41A7" w:rsidRPr="00820C81">
        <w:rPr>
          <w:sz w:val="26"/>
          <w:szCs w:val="26"/>
        </w:rPr>
        <w:t>основной государственный регистрационный номер (ОГРН, ОГРНИП);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предмет проверки (соблюдение Получателями условий, целей и порядка предоставления субсидий</w:t>
      </w:r>
      <w:r w:rsidR="007C44F9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установленных в соглашении);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срок и место проведения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проверяемый период деятельности.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7.5.3.2. Общая часть акта проверки содержит: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сведения, указанные в представленных Получателем отчетах о расходовании субсидии</w:t>
      </w:r>
      <w:r w:rsidR="007C44F9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сведения об устранении нарушений, выявленных в ходе предыдущей проверки (при наличии).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7.5.3.3. Описательная часть акта проверки содержит результаты проведенной работы при осуществлении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7.5.3.4. Заключение акта проверки содержит выводы и предложения (рекомендации) по результатам проведенной проверки, выявленные при осуществлении проверки нарушения с указанием пунктов соглашения, которые были нарушены, в чем выразилось нарушение.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7.5.4. При составлении акта проверки должны быть обеспечены объективность, обоснованность, системность, четкость, доступность и лаконичность изложения.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7.5.5. Основанием для принятия мер ответственности по фактам несоблюдения Получателем условий, целей и порядка предоставления субсидий</w:t>
      </w:r>
      <w:r w:rsidR="002B78A3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 является выявление факта несоблюдения условий, целей и порядка предоставления субсидий</w:t>
      </w:r>
      <w:r w:rsidR="007C44F9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 Получателем.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 случае выявления фактов несоблюдения Получателем условий, целей и порядка к Получателю применяются меры ответственности, предусмотренные законодательством Российской Федерации и Республики Карелия</w:t>
      </w:r>
      <w:r w:rsidR="007C44F9" w:rsidRPr="00820C81">
        <w:rPr>
          <w:sz w:val="26"/>
          <w:szCs w:val="26"/>
        </w:rPr>
        <w:t>, нормативными правовыми актами администрации Пряжинского национального муниципального района.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 выявлении фактов несоблюдения условий, целей и порядка предоставления субсидий</w:t>
      </w:r>
      <w:r w:rsidR="002B78A3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содержащих признаки, указывающие на наличие события преступления, административного правонарушения, материалы проверки в срок не более 20 рабочих дней со дня выявления данных фактов передаются Главным распорядителем в правоохранительные органы.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Осуществление контроля посредством выездных проверок включает в себя следующие этапы: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планирование осуществления выездных проверок;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подготовка (назначение)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осуществление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оформление результатов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принятие мер по фактам несоблюдения Получателем условий, целей и порядка предоставления субсидий</w:t>
      </w:r>
      <w:r w:rsidR="007C44F9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9. Планирование осуществления выездных проверок.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9.1. Планирование осуществления выездных проверок осуществляется Главным распорядителем посредством составления ежегодных планов проверок. План проверок составляется специалистами отдела не позднее 15 января текущего года и утверждается приказом Главного распорядителя.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9.2. В плане проверок указываются следующие сведения: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место нахождения и (или) фактического осуществления деятельности Получателя;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1A7" w:rsidRPr="00820C81">
        <w:rPr>
          <w:sz w:val="26"/>
          <w:szCs w:val="26"/>
        </w:rPr>
        <w:t>наименование (фамилия, имя, отчество индивидуального предпринимателя), ИНН Получателя, в отношении которого планируется осуществление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наименование предоставленной субсидии</w:t>
      </w:r>
      <w:r w:rsidR="002B78A3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>;</w:t>
      </w:r>
    </w:p>
    <w:p w:rsidR="00AB41A7" w:rsidRPr="00820C81" w:rsidRDefault="00AB41A7" w:rsidP="00820C81">
      <w:pPr>
        <w:jc w:val="both"/>
        <w:rPr>
          <w:sz w:val="26"/>
          <w:szCs w:val="26"/>
        </w:rPr>
      </w:pPr>
      <w:r w:rsidRPr="00820C81">
        <w:rPr>
          <w:sz w:val="26"/>
          <w:szCs w:val="26"/>
        </w:rPr>
        <w:t>проверяемый период;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планируемый период осуществления выездных проверок.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9.3. При необходимости, в том числе в связи с отсутствием у Главного распорядителя трудовых, технических, материальных и финансовых ресурсов, а также в случае мотивированного обращения Получателя с просьбой изменить запланированный период выездной проверки на иной срок, в план проверок могут вноситься изменения. Подготовка изменений в план проверок осуществляется специалистами отдела посредством подготовки соответствующего </w:t>
      </w:r>
      <w:r w:rsidR="003332A6" w:rsidRPr="00820C81">
        <w:rPr>
          <w:sz w:val="26"/>
          <w:szCs w:val="26"/>
        </w:rPr>
        <w:t>распоряжения</w:t>
      </w:r>
      <w:r w:rsidR="00AB41A7" w:rsidRPr="00820C81">
        <w:rPr>
          <w:sz w:val="26"/>
          <w:szCs w:val="26"/>
        </w:rPr>
        <w:t xml:space="preserve"> Главного распорядителя не позднее чем за пять рабочих дней до даты начала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9.4. Критериями включения Получателя в план проверок являются: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своевременность и периодичность осуществления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актуальность и обоснованность планируемой выездной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степень обеспеченности Главного распорядителя ресурсами (трудовыми, техническими, материальными и финансовыми);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наличие на момент подготовки плана проверок поступивших сообщений и заявлений граждан, организаций, обращений государственных органов и органов местного самоуправления, сообщений средств массовой информации и других, указывающих на признаки нарушения Получателем условий, целей и порядка предоставления субсидий</w:t>
      </w:r>
      <w:r w:rsidR="003332A6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реальность сроков осуществления проверок, определяемая с учетом всех возможных временных затрат;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оптимальность осуществления проверки, равномерность распределения нагрузки (по временным и трудовым ресурсам).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10. Подготовка (назначение) выездной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bookmarkStart w:id="2" w:name="P145"/>
      <w:bookmarkEnd w:id="2"/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10.1. Основанием для осуществления плановой выездной проверки является утвержденный </w:t>
      </w:r>
      <w:r w:rsidR="00F84578" w:rsidRPr="00820C81">
        <w:rPr>
          <w:sz w:val="26"/>
          <w:szCs w:val="26"/>
        </w:rPr>
        <w:t>распоряжением</w:t>
      </w:r>
      <w:r w:rsidR="00AB41A7" w:rsidRPr="00820C81">
        <w:rPr>
          <w:sz w:val="26"/>
          <w:szCs w:val="26"/>
        </w:rPr>
        <w:t xml:space="preserve"> Главного распорядителя план проверок.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Основанием для осуществления внеплановой выездной проверки является: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наличие поступивших обращений граждан, организаций, государственных органов, в том числе правоохранительных органов и органов прокуратуры, органов местного самоуправления, сообщений средств массовой информации, указывающих на признаки нарушения со стороны Получателя условий, целей и порядка предоставления субсидий</w:t>
      </w:r>
      <w:r w:rsidR="00F84578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необходимость проверки достоверности сведений, содержащихся в отчетах об осуществлении расходов, источником финансирования которых является субсидия</w:t>
      </w:r>
      <w:r w:rsidR="00F84578" w:rsidRPr="00820C81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>, и иных отчетах и документах, представленных Получателем Главному распорядителю в соответствии с заключенным соглашением, на основании которого предоставлена субсидия</w:t>
      </w:r>
      <w:r w:rsidR="00F84578" w:rsidRPr="00820C81">
        <w:rPr>
          <w:sz w:val="26"/>
          <w:szCs w:val="26"/>
        </w:rPr>
        <w:t xml:space="preserve"> (грант)</w:t>
      </w:r>
      <w:r w:rsidR="00AB41A7" w:rsidRPr="00820C81">
        <w:rPr>
          <w:sz w:val="26"/>
          <w:szCs w:val="26"/>
        </w:rPr>
        <w:t>, в мотивированных возражениях на акт проверки, представленных Получателем после проведения выездной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10.2. Выездная проверка осуществляется на основании </w:t>
      </w:r>
      <w:r w:rsidR="00F84578" w:rsidRPr="00820C81">
        <w:rPr>
          <w:sz w:val="26"/>
          <w:szCs w:val="26"/>
        </w:rPr>
        <w:t>распоряжения</w:t>
      </w:r>
      <w:r w:rsidR="00AB41A7" w:rsidRPr="00820C81">
        <w:rPr>
          <w:sz w:val="26"/>
          <w:szCs w:val="26"/>
        </w:rPr>
        <w:t xml:space="preserve"> Главного распорядителя, который должен содержать: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правовые основания осуществления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фамилии, имена, отчества (инициалы) и должности членов комиссии;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предмет, вид проверки (плановая, внеплановая);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наименование Получателей, подлежащих проверке;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период осуществления проверок.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10.3. Критериями принятия решения при издании </w:t>
      </w:r>
      <w:r w:rsidR="00F84578" w:rsidRPr="00820C81">
        <w:rPr>
          <w:sz w:val="26"/>
          <w:szCs w:val="26"/>
        </w:rPr>
        <w:t>распор</w:t>
      </w:r>
      <w:r w:rsidR="00CA334F">
        <w:rPr>
          <w:sz w:val="26"/>
          <w:szCs w:val="26"/>
        </w:rPr>
        <w:t>я</w:t>
      </w:r>
      <w:r w:rsidR="00F84578" w:rsidRPr="00820C81">
        <w:rPr>
          <w:sz w:val="26"/>
          <w:szCs w:val="26"/>
        </w:rPr>
        <w:t>жения</w:t>
      </w:r>
      <w:r w:rsidR="00AB41A7" w:rsidRPr="00820C81">
        <w:rPr>
          <w:sz w:val="26"/>
          <w:szCs w:val="26"/>
        </w:rPr>
        <w:t xml:space="preserve"> об осуществлении выездной проверки являются: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1A7" w:rsidRPr="00820C81">
        <w:rPr>
          <w:sz w:val="26"/>
          <w:szCs w:val="26"/>
        </w:rPr>
        <w:t>1) при осуществлении плановой выездной проверки: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наличие плана проверок;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степень обеспеченности ресурсами (трудовыми, техническими, материальными и финансовыми);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2) при осуществлении внеплановой выездной проверки - наличие оснований для осуществления внеплановой проверки, указанных </w:t>
      </w:r>
      <w:r w:rsidR="00AB41A7" w:rsidRPr="00914EA3">
        <w:rPr>
          <w:sz w:val="26"/>
          <w:szCs w:val="26"/>
        </w:rPr>
        <w:t xml:space="preserve">в </w:t>
      </w:r>
      <w:hyperlink w:anchor="P145">
        <w:r w:rsidR="00AB41A7" w:rsidRPr="00914EA3">
          <w:rPr>
            <w:rStyle w:val="a7"/>
            <w:color w:val="auto"/>
            <w:sz w:val="26"/>
            <w:szCs w:val="26"/>
            <w:u w:val="none"/>
          </w:rPr>
          <w:t>пункте 10.1</w:t>
        </w:r>
      </w:hyperlink>
      <w:r w:rsidR="00AB41A7" w:rsidRPr="00820C81">
        <w:rPr>
          <w:sz w:val="26"/>
          <w:szCs w:val="26"/>
        </w:rPr>
        <w:t xml:space="preserve"> настоящего Порядка.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10.4. При невозможности осуществления в текущем году внеплановой проверки на основании обращений, указанных в пункте 10.1 настоящего Порядка, ее проведение включается в план проверок следующего года.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 xml:space="preserve">10.5. Получатель уведомляется о дате проведения выездной проверки путем направления копии </w:t>
      </w:r>
      <w:r w:rsidR="009E0469" w:rsidRPr="00820C81">
        <w:rPr>
          <w:sz w:val="26"/>
          <w:szCs w:val="26"/>
        </w:rPr>
        <w:t>распоряжения</w:t>
      </w:r>
      <w:r w:rsidR="00AB41A7" w:rsidRPr="00820C81">
        <w:rPr>
          <w:sz w:val="26"/>
          <w:szCs w:val="26"/>
        </w:rPr>
        <w:t xml:space="preserve"> об осуществлении проверки на адрес регистрации Получателя не позднее чем за десять рабочих дней до начала проведения проверки, а также посредством телефонной связи по номеру Получателя, указанному в соглашении, не позднее трех дней до начала проведения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11. Осуществление выездной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11.1. Сроки осуществления выездной проверки Получателя - не более пятнадцати рабочих дней.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11.2. В день осуществления выездной проверки члены комиссии прибывают в место нахождения Получателя или в место фактического осуществления его деятельности.</w:t>
      </w:r>
    </w:p>
    <w:p w:rsidR="00AB41A7" w:rsidRPr="00820C81" w:rsidRDefault="00AB41A7" w:rsidP="00820C81">
      <w:pPr>
        <w:jc w:val="both"/>
        <w:rPr>
          <w:sz w:val="26"/>
          <w:szCs w:val="26"/>
        </w:rPr>
      </w:pPr>
      <w:r w:rsidRPr="00820C81">
        <w:rPr>
          <w:sz w:val="26"/>
          <w:szCs w:val="26"/>
        </w:rPr>
        <w:t>Председатель комиссии определяет объем и состав проверочных мероприятий, а также методы и способы проведения таких мероприятий исходя из предмета и периода осуществления данной проверки, распределяет вопросы данной проверки между членами комиссии.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11.3. Выездная проверка осуществляется с использованием следующих методов: инспектирование, письменные и устные запросы, пересчет, аналитические процедуры.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Инспектирование проводится путем изучения записей, финансовых, бухгалтерских, первичных документов и (или) материальных активов Получателя путем визуального осмотра, фотофиксации, а также анализа и оценки полученной из них информации.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Письменный запрос направляется Получателю или при необходимости в другие организации по вопросам, связанным с осуществлением выездной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 осуществлении выездной проверки допустимы устные запросы, адресованные работникам Получателя.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Пересчет применяется при проверке наличия (количества) техники и оборудования, имеющихся у Получателя.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Аналитические процедуры используются при анализе и оценке полученной информации, исследовании финансовых и экономических показателей Получателя с целью выявления соблюдения (несоблюдения) Получателями условий, целей и порядка предоставления субсидий</w:t>
      </w:r>
      <w:r w:rsidR="004B40AC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11.4. Выездные проверки проводятся сплошным или выборочным способом.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Сплошной способ заключается в проверке всей совокупности финансовых и хозяйственных операций, относящихся к одному вопросу, подлежащему изучению в ходе осуществления выездной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Выборочный способ заключается в осуществлении проверки в отношении части финансовых и хозяйственных операций, относящихся к одному вопросу, подлежащему изучению в ходе проверки. Объем выборки и ее состав определяются председателем комиссии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 Оформление результатов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1A7" w:rsidRPr="00820C81">
        <w:rPr>
          <w:sz w:val="26"/>
          <w:szCs w:val="26"/>
        </w:rPr>
        <w:t>12.1. Целью осуществления проверки является выявление соблюдения (несоблюдения) Получателями условий, целей и порядка предоставления субсидий</w:t>
      </w:r>
      <w:r w:rsidR="004B40AC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установленных в соглашении.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12.2. Результатом выездной проверки является акт проверки, который составляется и подписывается членами комиссии, проводившими проверку, в срок не более 15 рабочих дней с момента окончания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Акт проверки составляется на русском языке, имеет сквозную нумерацию страниц. В акте проверки не допускаются помарки, подчистки и иные неоговоренные исправления.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12.3. Акт проверки включает следующие разделы: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вводную часть;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общую часть;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описательную часть;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заключение;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подписи членов комиссии;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подпись начальника отдела;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12.3.1. Вводная часть акта проверки содержит: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дату, время и место составления акта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правовые основания осуществления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вид проверки (плановая, внеплановая);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фамилии, имена, отчества (инициалы) и должности лиц, проводивших проверку;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фамилию, имя, отчество (наименование) Получателя, в отношении которого проводится проверка, его</w:t>
      </w:r>
      <w:r w:rsidR="004B40AC" w:rsidRPr="00820C81">
        <w:rPr>
          <w:sz w:val="26"/>
          <w:szCs w:val="26"/>
        </w:rPr>
        <w:t xml:space="preserve"> Идентификационный номер (ИНН),</w:t>
      </w:r>
      <w:r w:rsidR="00AB41A7" w:rsidRPr="00820C81">
        <w:rPr>
          <w:sz w:val="26"/>
          <w:szCs w:val="26"/>
        </w:rPr>
        <w:t xml:space="preserve"> основной государственный регистрационный номер (ОГРН/ОГРНИП);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предмет проверки (соблюдение Получателями условий, целей и порядка предоставления субсидий</w:t>
      </w:r>
      <w:r w:rsidR="004B40AC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установленных в соглашении);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срок и место проведения проверки;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проверяемый период деятельности;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указание о присутствии при проведении проверки Получателя (иного уполномоченного лица Получателя).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12.3.2. Общая часть акта проверки содержит:</w:t>
      </w:r>
    </w:p>
    <w:p w:rsidR="00AB41A7" w:rsidRPr="00820C81" w:rsidRDefault="00AB41A7" w:rsidP="00820C81">
      <w:pPr>
        <w:jc w:val="both"/>
        <w:rPr>
          <w:sz w:val="26"/>
          <w:szCs w:val="26"/>
        </w:rPr>
      </w:pPr>
      <w:r w:rsidRPr="00820C81">
        <w:rPr>
          <w:sz w:val="26"/>
          <w:szCs w:val="26"/>
        </w:rPr>
        <w:t>сведения, указанные в представленных Получателем отчетах о расходовании субсидии</w:t>
      </w:r>
      <w:r w:rsidR="008E3EB2" w:rsidRPr="00820C81">
        <w:rPr>
          <w:sz w:val="26"/>
          <w:szCs w:val="26"/>
        </w:rPr>
        <w:t xml:space="preserve"> (гранта)</w:t>
      </w:r>
      <w:r w:rsidRPr="00820C81">
        <w:rPr>
          <w:sz w:val="26"/>
          <w:szCs w:val="26"/>
        </w:rPr>
        <w:t>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наименование представленного в ходе проверки имущества, приобретенного с использованием средств субсидии</w:t>
      </w:r>
      <w:r w:rsidR="008E3EB2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сведения об устранении нарушений, выявленных в ходе предыдущей проверки (при наличии);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основные сведения о Получателе, в отношении которого проводится проверка: место нахождения и (или) фактического осуществления деятельности Получателя.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12.3.3. Описательная часть акта проверки содержит результаты проведенной работы при осуществлении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12.3.4. Заключение акта проверки содержит выводы и предложения (рекомендации) по результатам проведенной проверки, выявленные при осуществлении проверки нарушения с указанием пунктов соглашения, которые были нарушены, в чем выразилось нарушение.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12.4. При составлении акта проверки должны быть обеспечены объективность, обоснованность, системность, четкость, доступность и лаконичность изложения.</w:t>
      </w:r>
    </w:p>
    <w:p w:rsidR="00AB41A7" w:rsidRPr="00820C81" w:rsidRDefault="00AB41A7" w:rsidP="00820C81">
      <w:pPr>
        <w:jc w:val="both"/>
        <w:rPr>
          <w:sz w:val="26"/>
          <w:szCs w:val="26"/>
        </w:rPr>
      </w:pPr>
      <w:r w:rsidRPr="00820C81">
        <w:rPr>
          <w:sz w:val="26"/>
          <w:szCs w:val="26"/>
        </w:rPr>
        <w:t>К акту проверки прилагается копии фотографий, сделанных во время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1A7" w:rsidRPr="00820C81">
        <w:rPr>
          <w:sz w:val="26"/>
          <w:szCs w:val="26"/>
        </w:rPr>
        <w:t>12.5. Акт проверки оформляется в двух экземплярах, один из которых вручается Получателю (иному уполномоченному лицу Получателя) под расписку об ознакомлении либо об отказе в ознакомлении с актом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12.6. В случае невозможности вручения акта проверки Получателю (иному уполномоченному лицу Получателя) акт проверки направляется Получателю в течение трех рабочих дней, следующих за днем составления акта проверки, заказным почтовым отправлением с уведомлением о вручении, которое приобщается к экземпляру акта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12.7. Срок для ознакомления Получателя (иного уполномоченного лица Получателя) с актом проверки и его подписания составляет не более пяти рабочих дней со дня вручения или получения акта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 наличии у Получателя (иного уполномоченного лица Получателя) возражений и пояснений к акту проверки он представляет (направляет) Главному распорядителю письменные возражения и пояснения. Письменные возражения и пояснения к акту проверки приобщаются к материалам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Срок для подготовки возражений к акту проверки - не более пяти рабочих дней с момента вручения или получения акта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 случае непредставления по истечении указанного срока возражений к акту проверки акт проверки считается принятым без возражений.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 случае поступления письменных возражений на акт проверки председатель комиссии в срок до пяти дней со дня получения письменных возражений по акту проверки рассматривает обоснованность этих возражений и подготавливает по ним письменное заключение (в двух экземплярах) и направляет Получателю заказным почтовым отправлением с уведомлением о вручении.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Второй экземпляр заключения на возражения по акту проверки приобщается к материалам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Ответственными за выводы, содержащиеся в акте проверки, являются члены комиссии, уполномоченные на осуществление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12.8. В случаях отказа Получателя (иного уполномоченного лица Получателя) в допуске членов комиссии, уполномоченных на осуществление проверки, к необходимым записям, документам и материальным активам Получателя, в создании препятствий в работе членов комиссии, уполномоченных на осуществление проверки, а также отсутствия Получателя (иного уполномоченного лица Получателя) в месте нахождения или фактического осуществления деятельности Получателя, непредоставления им необходимых документов комиссией составляется справка о невозможности осуществления проверки с указанием обстоятельств, послуживших основанием для непроведения проверки.</w:t>
      </w:r>
    </w:p>
    <w:p w:rsidR="00AB41A7" w:rsidRPr="00820C81" w:rsidRDefault="00AB41A7" w:rsidP="00820C81">
      <w:pPr>
        <w:jc w:val="both"/>
        <w:rPr>
          <w:sz w:val="26"/>
          <w:szCs w:val="26"/>
        </w:rPr>
      </w:pPr>
      <w:r w:rsidRPr="00820C81">
        <w:rPr>
          <w:sz w:val="26"/>
          <w:szCs w:val="26"/>
        </w:rPr>
        <w:t>Данная справка приобщается к материалам проверки.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12.9. Основанием для принятия мер ответственности по фактам несоблюдения Получателем условий, целей и порядка предоставления субсидий</w:t>
      </w:r>
      <w:r w:rsidR="008E3EB2" w:rsidRPr="00820C81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 xml:space="preserve"> является выявление факта несоблюдения условий, целей и порядка предоставления субсидий </w:t>
      </w:r>
      <w:r w:rsidR="008E3EB2" w:rsidRPr="00820C81">
        <w:rPr>
          <w:sz w:val="26"/>
          <w:szCs w:val="26"/>
        </w:rPr>
        <w:t xml:space="preserve">(гранта) </w:t>
      </w:r>
      <w:r w:rsidR="00AB41A7" w:rsidRPr="00820C81">
        <w:rPr>
          <w:sz w:val="26"/>
          <w:szCs w:val="26"/>
        </w:rPr>
        <w:t>Получателем.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В случае выявления фактов несоблюдения Получателем условий, целей и порядка к Получателю применяются меры ответственности, предусмотренные законодательством Российской Федерации и Республики Карелия</w:t>
      </w:r>
      <w:r w:rsidR="00820C81" w:rsidRPr="00820C81">
        <w:rPr>
          <w:sz w:val="26"/>
          <w:szCs w:val="26"/>
        </w:rPr>
        <w:t>, нормативными правовыми актами администрации Пряжинского национального муниципального района.</w:t>
      </w:r>
    </w:p>
    <w:p w:rsidR="00AB41A7" w:rsidRPr="00820C81" w:rsidRDefault="00914EA3" w:rsidP="00820C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1A7" w:rsidRPr="00820C81">
        <w:rPr>
          <w:sz w:val="26"/>
          <w:szCs w:val="26"/>
        </w:rPr>
        <w:t>При выявлении фактов несоблюдения условий, целей и порядка предоставления субсидий</w:t>
      </w:r>
      <w:r w:rsidR="002B78A3">
        <w:rPr>
          <w:sz w:val="26"/>
          <w:szCs w:val="26"/>
        </w:rPr>
        <w:t xml:space="preserve"> (гранта)</w:t>
      </w:r>
      <w:r w:rsidR="00AB41A7" w:rsidRPr="00820C81">
        <w:rPr>
          <w:sz w:val="26"/>
          <w:szCs w:val="26"/>
        </w:rPr>
        <w:t>, содержащих признаки, указывающие на наличие события преступления, административного правонарушения, материалы проверки в срок не более 20 рабочих дней со дня выявления данных фактов передаются Главным распорядителем в правоохранительные органы.</w:t>
      </w:r>
    </w:p>
    <w:p w:rsidR="001A2625" w:rsidRPr="00820C81" w:rsidRDefault="001A2625" w:rsidP="00820C81">
      <w:pPr>
        <w:jc w:val="both"/>
        <w:rPr>
          <w:sz w:val="26"/>
          <w:szCs w:val="26"/>
        </w:rPr>
      </w:pPr>
    </w:p>
    <w:p w:rsidR="001A2625" w:rsidRPr="00820C81" w:rsidRDefault="001A2625" w:rsidP="00820C81">
      <w:pPr>
        <w:jc w:val="both"/>
        <w:rPr>
          <w:sz w:val="26"/>
          <w:szCs w:val="26"/>
        </w:rPr>
      </w:pPr>
    </w:p>
    <w:sectPr w:rsidR="001A2625" w:rsidRPr="00820C81" w:rsidSect="00820C8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D97"/>
    <w:multiLevelType w:val="hybridMultilevel"/>
    <w:tmpl w:val="50E0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221B"/>
    <w:multiLevelType w:val="hybridMultilevel"/>
    <w:tmpl w:val="BD0CF21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B1"/>
    <w:rsid w:val="0018282A"/>
    <w:rsid w:val="001A2625"/>
    <w:rsid w:val="001D29B7"/>
    <w:rsid w:val="00240B8C"/>
    <w:rsid w:val="00273834"/>
    <w:rsid w:val="002872F5"/>
    <w:rsid w:val="002B78A3"/>
    <w:rsid w:val="003332A6"/>
    <w:rsid w:val="00337936"/>
    <w:rsid w:val="003E4D45"/>
    <w:rsid w:val="004B40AC"/>
    <w:rsid w:val="004E4B12"/>
    <w:rsid w:val="005903A5"/>
    <w:rsid w:val="005A04C6"/>
    <w:rsid w:val="005D3385"/>
    <w:rsid w:val="00717771"/>
    <w:rsid w:val="007C44F9"/>
    <w:rsid w:val="00820C81"/>
    <w:rsid w:val="008C1EFF"/>
    <w:rsid w:val="008D2E97"/>
    <w:rsid w:val="008E3EB2"/>
    <w:rsid w:val="00914EA3"/>
    <w:rsid w:val="009D60B1"/>
    <w:rsid w:val="009E0469"/>
    <w:rsid w:val="009E1666"/>
    <w:rsid w:val="009E3079"/>
    <w:rsid w:val="00A237BD"/>
    <w:rsid w:val="00AB41A7"/>
    <w:rsid w:val="00B31158"/>
    <w:rsid w:val="00B724C9"/>
    <w:rsid w:val="00BC6610"/>
    <w:rsid w:val="00C26644"/>
    <w:rsid w:val="00CA334F"/>
    <w:rsid w:val="00CB68E2"/>
    <w:rsid w:val="00EE541B"/>
    <w:rsid w:val="00F84578"/>
    <w:rsid w:val="00F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415"/>
  <w15:chartTrackingRefBased/>
  <w15:docId w15:val="{8D7D1C6C-78D5-4D34-BB91-F504223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60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60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D60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0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D60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9D60B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9D60B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7">
    <w:name w:val="Hyperlink"/>
    <w:rsid w:val="009D60B1"/>
    <w:rPr>
      <w:color w:val="0563C1"/>
      <w:u w:val="single"/>
    </w:rPr>
  </w:style>
  <w:style w:type="table" w:styleId="a8">
    <w:name w:val="Table Grid"/>
    <w:basedOn w:val="a1"/>
    <w:uiPriority w:val="39"/>
    <w:rsid w:val="00B7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29</cp:revision>
  <cp:lastPrinted>2022-12-07T14:04:00Z</cp:lastPrinted>
  <dcterms:created xsi:type="dcterms:W3CDTF">2022-08-12T12:51:00Z</dcterms:created>
  <dcterms:modified xsi:type="dcterms:W3CDTF">2022-12-08T08:45:00Z</dcterms:modified>
</cp:coreProperties>
</file>