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44" w:rsidRDefault="00277F7C">
      <w:pPr>
        <w:pStyle w:val="Heading2"/>
        <w:numPr>
          <w:ilvl w:val="0"/>
          <w:numId w:val="27"/>
        </w:numPr>
        <w:tabs>
          <w:tab w:val="left" w:pos="1303"/>
          <w:tab w:val="left" w:pos="1603"/>
        </w:tabs>
        <w:spacing w:before="74" w:line="276" w:lineRule="auto"/>
        <w:ind w:left="1303" w:right="1103" w:hanging="57"/>
        <w:jc w:val="left"/>
      </w:pPr>
      <w:r>
        <w:t>АНАЛИЗ</w:t>
      </w:r>
      <w:r>
        <w:rPr>
          <w:spacing w:val="-7"/>
        </w:rPr>
        <w:t xml:space="preserve"> </w:t>
      </w:r>
      <w:r>
        <w:t>(ОЦЕНКА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ДИНАМИКА)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СТРУКТУРЫ ПОТРЕБЛЕНИЯ НАРКОТИКОВ В НЕМЕДИЦИНСКИХ ЦЕЛЯХ</w:t>
      </w:r>
    </w:p>
    <w:p w:rsidR="00C90044" w:rsidRDefault="009A3E06">
      <w:pPr>
        <w:pStyle w:val="a3"/>
        <w:spacing w:before="4"/>
        <w:ind w:left="0"/>
        <w:jc w:val="left"/>
        <w:rPr>
          <w:b/>
          <w:sz w:val="18"/>
        </w:rPr>
      </w:pPr>
      <w:r>
        <w:rPr>
          <w:b/>
          <w:sz w:val="18"/>
        </w:rPr>
        <w:pict>
          <v:line id="_x0000_s1231" style="position:absolute;z-index:-15727104;mso-wrap-distance-left:0;mso-wrap-distance-right:0;mso-position-horizontal-relative:page" from="97.4pt,13.9pt" to="538.95pt,11.8pt" strokeweight="1.45pt">
            <w10:wrap type="topAndBottom" anchorx="page"/>
          </v:line>
        </w:pict>
      </w:r>
    </w:p>
    <w:p w:rsidR="00C90044" w:rsidRDefault="00C90044">
      <w:pPr>
        <w:pStyle w:val="a3"/>
        <w:spacing w:before="71"/>
        <w:ind w:left="0"/>
        <w:jc w:val="left"/>
        <w:rPr>
          <w:b/>
        </w:rPr>
      </w:pPr>
    </w:p>
    <w:p w:rsidR="00C90044" w:rsidRDefault="00277F7C">
      <w:pPr>
        <w:pStyle w:val="Heading3"/>
        <w:numPr>
          <w:ilvl w:val="1"/>
          <w:numId w:val="25"/>
        </w:numPr>
        <w:tabs>
          <w:tab w:val="left" w:pos="2046"/>
          <w:tab w:val="left" w:pos="2823"/>
        </w:tabs>
        <w:spacing w:line="276" w:lineRule="auto"/>
        <w:ind w:right="1413" w:hanging="1267"/>
        <w:jc w:val="left"/>
      </w:pPr>
      <w:r>
        <w:t>Первичная</w:t>
      </w:r>
      <w:r>
        <w:rPr>
          <w:spacing w:val="-10"/>
        </w:rPr>
        <w:t xml:space="preserve"> </w:t>
      </w:r>
      <w:r>
        <w:t>заболеваемость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распространенности немедицинского потребления наркотиков.</w:t>
      </w:r>
    </w:p>
    <w:p w:rsidR="00C90044" w:rsidRDefault="00C90044">
      <w:pPr>
        <w:pStyle w:val="a3"/>
        <w:spacing w:before="67"/>
        <w:ind w:left="0"/>
        <w:jc w:val="left"/>
        <w:rPr>
          <w:b/>
        </w:rPr>
      </w:pPr>
    </w:p>
    <w:p w:rsidR="00C90044" w:rsidRDefault="00277F7C">
      <w:pPr>
        <w:pStyle w:val="a3"/>
        <w:ind w:right="280" w:firstLine="851"/>
      </w:pPr>
      <w:r>
        <w:t xml:space="preserve">В 2024 году продолжено применение методов </w:t>
      </w:r>
      <w:proofErr w:type="spellStart"/>
      <w:r>
        <w:t>антинаркотической</w:t>
      </w:r>
      <w:proofErr w:type="spellEnd"/>
      <w:r>
        <w:t xml:space="preserve"> профилактики с применением </w:t>
      </w:r>
      <w:proofErr w:type="spellStart"/>
      <w:r>
        <w:t>онлайн-технологий</w:t>
      </w:r>
      <w:proofErr w:type="spellEnd"/>
      <w:r>
        <w:t>, что обеспечило широкий</w:t>
      </w:r>
      <w:r>
        <w:rPr>
          <w:spacing w:val="40"/>
        </w:rPr>
        <w:t xml:space="preserve"> </w:t>
      </w:r>
      <w:r>
        <w:t xml:space="preserve">охват населения профилактическими </w:t>
      </w:r>
      <w:proofErr w:type="spellStart"/>
      <w:r>
        <w:t>антинаркотическими</w:t>
      </w:r>
      <w:proofErr w:type="spellEnd"/>
      <w:r>
        <w:t xml:space="preserve"> мероприятиями, в том числе в образовательных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коллективах.</w:t>
      </w:r>
    </w:p>
    <w:p w:rsidR="00C90044" w:rsidRDefault="00277F7C">
      <w:pPr>
        <w:pStyle w:val="a3"/>
        <w:ind w:left="1136"/>
      </w:pPr>
      <w:r>
        <w:t>В</w:t>
      </w:r>
      <w:r>
        <w:rPr>
          <w:spacing w:val="39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зарегистрировано</w:t>
      </w:r>
      <w:r>
        <w:rPr>
          <w:spacing w:val="39"/>
        </w:rPr>
        <w:t xml:space="preserve"> </w:t>
      </w:r>
      <w:r>
        <w:t>54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впервые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rPr>
          <w:spacing w:val="-2"/>
        </w:rPr>
        <w:t>диагнозом</w:t>
      </w:r>
    </w:p>
    <w:p w:rsidR="00C90044" w:rsidRDefault="00277F7C">
      <w:pPr>
        <w:pStyle w:val="a3"/>
        <w:ind w:right="297"/>
      </w:pPr>
      <w:r>
        <w:t>«наркомания» (в 2023 году - 74 чел.) и пагубным употреблением наркотиков – 19 случаев (в 2023 году - 18 случаев).</w:t>
      </w:r>
    </w:p>
    <w:p w:rsidR="00C90044" w:rsidRDefault="00277F7C">
      <w:pPr>
        <w:pStyle w:val="a3"/>
        <w:ind w:right="289" w:firstLine="708"/>
      </w:pPr>
      <w:r>
        <w:t>Всего в 2024 году зарегистрировано 383 случая заболеваний наркоманией (в 2023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395</w:t>
      </w:r>
      <w:r>
        <w:rPr>
          <w:spacing w:val="-3"/>
        </w:rPr>
        <w:t xml:space="preserve"> </w:t>
      </w:r>
      <w:r>
        <w:t>случаев)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104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пагубным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3"/>
        </w:rPr>
        <w:t xml:space="preserve"> </w:t>
      </w:r>
      <w:r>
        <w:t>наркотиков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в</w:t>
      </w:r>
      <w:r>
        <w:rPr>
          <w:spacing w:val="-3"/>
        </w:rPr>
        <w:t xml:space="preserve"> </w:t>
      </w:r>
      <w:r>
        <w:t>2023 году – 87 случаев).</w:t>
      </w:r>
    </w:p>
    <w:p w:rsidR="00C90044" w:rsidRDefault="00277F7C">
      <w:pPr>
        <w:spacing w:before="275"/>
        <w:ind w:left="1783" w:right="298" w:hanging="580"/>
        <w:rPr>
          <w:b/>
          <w:sz w:val="24"/>
        </w:rPr>
      </w:pPr>
      <w:r>
        <w:rPr>
          <w:b/>
          <w:sz w:val="24"/>
        </w:rPr>
        <w:t>Распространенность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первичная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заболеваемость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наркологическими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расстройствами в 2022-2024 гг. (на 100 тыс. населения без никотиновых расстройств)</w:t>
      </w:r>
    </w:p>
    <w:p w:rsidR="00C90044" w:rsidRDefault="00C90044">
      <w:pPr>
        <w:pStyle w:val="a3"/>
        <w:spacing w:before="4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4"/>
        <w:gridCol w:w="896"/>
        <w:gridCol w:w="1084"/>
        <w:gridCol w:w="1080"/>
        <w:gridCol w:w="914"/>
        <w:gridCol w:w="1066"/>
        <w:gridCol w:w="1710"/>
      </w:tblGrid>
      <w:tr w:rsidR="00C90044">
        <w:trPr>
          <w:trHeight w:val="500"/>
        </w:trPr>
        <w:tc>
          <w:tcPr>
            <w:tcW w:w="3344" w:type="dxa"/>
            <w:vMerge w:val="restart"/>
          </w:tcPr>
          <w:p w:rsidR="00C90044" w:rsidRDefault="00C9004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060" w:type="dxa"/>
            <w:gridSpan w:val="3"/>
          </w:tcPr>
          <w:p w:rsidR="00C90044" w:rsidRDefault="00277F7C">
            <w:pPr>
              <w:pStyle w:val="TableParagraph"/>
              <w:spacing w:before="121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заболеваемость</w:t>
            </w:r>
          </w:p>
        </w:tc>
        <w:tc>
          <w:tcPr>
            <w:tcW w:w="3690" w:type="dxa"/>
            <w:gridSpan w:val="3"/>
          </w:tcPr>
          <w:p w:rsidR="00C90044" w:rsidRDefault="00277F7C">
            <w:pPr>
              <w:pStyle w:val="TableParagraph"/>
              <w:spacing w:before="121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заболеваемость</w:t>
            </w:r>
          </w:p>
        </w:tc>
      </w:tr>
      <w:tr w:rsidR="00C90044">
        <w:trPr>
          <w:trHeight w:val="295"/>
        </w:trPr>
        <w:tc>
          <w:tcPr>
            <w:tcW w:w="3344" w:type="dxa"/>
            <w:vMerge/>
            <w:tcBorders>
              <w:top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9" w:line="257" w:lineRule="exact"/>
              <w:ind w:left="67" w:right="53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9" w:line="257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9" w:line="257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</w:tr>
      <w:tr w:rsidR="00C90044">
        <w:trPr>
          <w:trHeight w:val="571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Наркологическая </w:t>
            </w:r>
            <w:r>
              <w:rPr>
                <w:b/>
                <w:spacing w:val="-2"/>
                <w:sz w:val="24"/>
              </w:rPr>
              <w:t>патология</w:t>
            </w:r>
          </w:p>
          <w:p w:rsidR="00C90044" w:rsidRDefault="00277F7C">
            <w:pPr>
              <w:pStyle w:val="TableParagraph"/>
              <w:spacing w:line="25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979,4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57"/>
              <w:ind w:left="67" w:right="53"/>
              <w:rPr>
                <w:sz w:val="24"/>
              </w:rPr>
            </w:pPr>
            <w:r>
              <w:rPr>
                <w:spacing w:val="-2"/>
                <w:sz w:val="24"/>
              </w:rPr>
              <w:t>1051,2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1078,4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113,0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147,4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143,7</w:t>
            </w:r>
          </w:p>
        </w:tc>
      </w:tr>
      <w:tr w:rsidR="00C90044">
        <w:trPr>
          <w:trHeight w:val="295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Алкогольные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психозы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77,7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9" w:line="257" w:lineRule="exact"/>
              <w:ind w:left="67" w:right="53"/>
              <w:rPr>
                <w:sz w:val="24"/>
              </w:rPr>
            </w:pPr>
            <w:r>
              <w:rPr>
                <w:spacing w:val="-4"/>
                <w:sz w:val="24"/>
              </w:rPr>
              <w:t>89,6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83,3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37,1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37,3</w:t>
            </w:r>
          </w:p>
        </w:tc>
      </w:tr>
      <w:tr w:rsidR="00C90044">
        <w:trPr>
          <w:trHeight w:val="296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Хронический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749,1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9" w:line="257" w:lineRule="exact"/>
              <w:ind w:left="67" w:right="53"/>
              <w:rPr>
                <w:sz w:val="24"/>
              </w:rPr>
            </w:pPr>
            <w:r>
              <w:rPr>
                <w:spacing w:val="-2"/>
                <w:sz w:val="24"/>
              </w:rPr>
              <w:t>799,2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818,1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57,1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74,5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74,7</w:t>
            </w:r>
          </w:p>
        </w:tc>
      </w:tr>
      <w:tr w:rsidR="00C90044">
        <w:trPr>
          <w:trHeight w:val="295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 w:line="257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60,9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9" w:line="257" w:lineRule="exact"/>
              <w:ind w:left="67" w:right="53"/>
              <w:rPr>
                <w:sz w:val="24"/>
              </w:rPr>
            </w:pPr>
            <w:r>
              <w:rPr>
                <w:spacing w:val="-4"/>
                <w:sz w:val="24"/>
              </w:rPr>
              <w:t>74,8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72,8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</w:tr>
      <w:tr w:rsidR="00C90044">
        <w:trPr>
          <w:trHeight w:val="295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 w:line="257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Токсикомании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9" w:line="257" w:lineRule="exact"/>
              <w:ind w:left="67" w:right="53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9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0,38</w:t>
            </w:r>
          </w:p>
        </w:tc>
      </w:tr>
      <w:tr w:rsidR="00C90044">
        <w:trPr>
          <w:trHeight w:val="572"/>
        </w:trPr>
        <w:tc>
          <w:tcPr>
            <w:tcW w:w="3344" w:type="dxa"/>
          </w:tcPr>
          <w:p w:rsidR="00C90044" w:rsidRDefault="00277F7C">
            <w:pPr>
              <w:pStyle w:val="TableParagraph"/>
              <w:spacing w:before="1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алкоголя</w:t>
            </w:r>
          </w:p>
          <w:p w:rsidR="00C90044" w:rsidRDefault="00277F7C">
            <w:pPr>
              <w:pStyle w:val="TableParagraph"/>
              <w:spacing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последствиями</w:t>
            </w:r>
          </w:p>
        </w:tc>
        <w:tc>
          <w:tcPr>
            <w:tcW w:w="896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69,2</w:t>
            </w:r>
          </w:p>
        </w:tc>
        <w:tc>
          <w:tcPr>
            <w:tcW w:w="1084" w:type="dxa"/>
          </w:tcPr>
          <w:p w:rsidR="00C90044" w:rsidRDefault="00277F7C">
            <w:pPr>
              <w:pStyle w:val="TableParagraph"/>
              <w:spacing w:before="157"/>
              <w:ind w:left="67" w:right="5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080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76,8</w:t>
            </w:r>
          </w:p>
        </w:tc>
        <w:tc>
          <w:tcPr>
            <w:tcW w:w="914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14,6</w:t>
            </w:r>
          </w:p>
        </w:tc>
        <w:tc>
          <w:tcPr>
            <w:tcW w:w="1066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17,2</w:t>
            </w:r>
          </w:p>
        </w:tc>
        <w:tc>
          <w:tcPr>
            <w:tcW w:w="1710" w:type="dxa"/>
          </w:tcPr>
          <w:p w:rsidR="00C90044" w:rsidRDefault="00277F7C">
            <w:pPr>
              <w:pStyle w:val="TableParagraph"/>
              <w:spacing w:before="15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</w:tr>
      <w:tr w:rsidR="00C90044">
        <w:trPr>
          <w:trHeight w:val="847"/>
        </w:trPr>
        <w:tc>
          <w:tcPr>
            <w:tcW w:w="3344" w:type="dxa"/>
          </w:tcPr>
          <w:p w:rsidR="00C90044" w:rsidRDefault="00277F7C">
            <w:pPr>
              <w:pStyle w:val="TableParagraph"/>
              <w:tabs>
                <w:tab w:val="left" w:pos="1904"/>
              </w:tabs>
              <w:spacing w:line="270" w:lineRule="atLeast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наркотических </w:t>
            </w:r>
            <w:r>
              <w:rPr>
                <w:spacing w:val="-2"/>
                <w:sz w:val="24"/>
              </w:rPr>
              <w:t>веще</w:t>
            </w:r>
            <w:proofErr w:type="gramStart"/>
            <w:r>
              <w:rPr>
                <w:spacing w:val="-2"/>
                <w:sz w:val="24"/>
              </w:rPr>
              <w:t>ств</w:t>
            </w:r>
            <w:r>
              <w:rPr>
                <w:sz w:val="24"/>
              </w:rPr>
              <w:tab/>
              <w:t>с вр</w:t>
            </w:r>
            <w:proofErr w:type="gramEnd"/>
            <w:r>
              <w:rPr>
                <w:sz w:val="24"/>
              </w:rPr>
              <w:t xml:space="preserve">едными </w:t>
            </w:r>
            <w:r>
              <w:rPr>
                <w:spacing w:val="-2"/>
                <w:sz w:val="24"/>
              </w:rPr>
              <w:t>последствиями</w:t>
            </w:r>
          </w:p>
        </w:tc>
        <w:tc>
          <w:tcPr>
            <w:tcW w:w="896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16,6</w:t>
            </w:r>
          </w:p>
        </w:tc>
        <w:tc>
          <w:tcPr>
            <w:tcW w:w="1084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67" w:right="53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1080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19,8</w:t>
            </w:r>
          </w:p>
        </w:tc>
        <w:tc>
          <w:tcPr>
            <w:tcW w:w="914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066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710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C90044">
        <w:trPr>
          <w:trHeight w:val="848"/>
        </w:trPr>
        <w:tc>
          <w:tcPr>
            <w:tcW w:w="3344" w:type="dxa"/>
          </w:tcPr>
          <w:p w:rsidR="00C90044" w:rsidRDefault="00277F7C">
            <w:pPr>
              <w:pStyle w:val="TableParagraph"/>
              <w:spacing w:line="270" w:lineRule="atLeast"/>
              <w:ind w:left="109" w:right="4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ненаркотических 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End"/>
            <w:r>
              <w:rPr>
                <w:sz w:val="24"/>
              </w:rPr>
              <w:t>едными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</w:p>
        </w:tc>
        <w:tc>
          <w:tcPr>
            <w:tcW w:w="896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084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67" w:right="53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080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914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66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710" w:type="dxa"/>
          </w:tcPr>
          <w:p w:rsidR="00C90044" w:rsidRDefault="00C90044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C90044" w:rsidRDefault="00277F7C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0,76</w:t>
            </w:r>
          </w:p>
        </w:tc>
      </w:tr>
    </w:tbl>
    <w:p w:rsidR="00C90044" w:rsidRDefault="00277F7C">
      <w:pPr>
        <w:pStyle w:val="a3"/>
        <w:spacing w:before="294"/>
        <w:ind w:right="284" w:firstLine="709"/>
      </w:pPr>
      <w:r>
        <w:t xml:space="preserve">В структуре </w:t>
      </w:r>
      <w:r>
        <w:rPr>
          <w:u w:val="single"/>
        </w:rPr>
        <w:t xml:space="preserve">впервые </w:t>
      </w:r>
      <w:r>
        <w:t>зарегистрированных наркологических заболеваний (без никотиновых расстройств) доля наркомании составила 7,1% (в 2023 году - 9,5%), пагубного употребления наркотических веществ 2,4 %</w:t>
      </w:r>
      <w:r>
        <w:rPr>
          <w:spacing w:val="40"/>
        </w:rPr>
        <w:t xml:space="preserve"> </w:t>
      </w:r>
      <w:r>
        <w:t>(в 2023 году– 2,3%).</w:t>
      </w:r>
    </w:p>
    <w:p w:rsidR="003E4ECE" w:rsidRDefault="003E4ECE">
      <w:pPr>
        <w:pStyle w:val="a3"/>
        <w:spacing w:before="294"/>
        <w:ind w:right="284" w:firstLine="709"/>
      </w:pPr>
    </w:p>
    <w:p w:rsidR="00C90044" w:rsidRPr="008A7106" w:rsidRDefault="00277F7C" w:rsidP="008A7106">
      <w:pPr>
        <w:ind w:left="143"/>
        <w:jc w:val="center"/>
        <w:rPr>
          <w:i/>
          <w:sz w:val="28"/>
        </w:rPr>
      </w:pPr>
      <w:r>
        <w:rPr>
          <w:i/>
          <w:sz w:val="28"/>
        </w:rPr>
        <w:t>Первичная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заболеваемость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наркоманией.</w:t>
      </w:r>
    </w:p>
    <w:p w:rsidR="00C90044" w:rsidRDefault="00277F7C">
      <w:pPr>
        <w:pStyle w:val="a3"/>
        <w:ind w:right="280" w:firstLine="709"/>
      </w:pPr>
      <w:r>
        <w:t xml:space="preserve">По данным государственного бюджетного учреждения здравоохранения Республики Карелия «Республиканский наркологический диспансер» (далее – ГБУЗ РК «Республиканский наркологический диспансер», ГБУЗ «РНД») в 2024 году </w:t>
      </w:r>
      <w:r>
        <w:lastRenderedPageBreak/>
        <w:t>зарегистрировано 54 первичных случаев установления диагноза «Наркомания», из них 6 случаев наркомании у женщин.</w:t>
      </w:r>
    </w:p>
    <w:p w:rsidR="00C90044" w:rsidRDefault="00277F7C">
      <w:pPr>
        <w:pStyle w:val="a3"/>
        <w:tabs>
          <w:tab w:val="left" w:pos="9572"/>
        </w:tabs>
        <w:ind w:right="283" w:firstLine="708"/>
      </w:pPr>
      <w:proofErr w:type="gramStart"/>
      <w:r>
        <w:t>Показатель</w:t>
      </w:r>
      <w:r>
        <w:rPr>
          <w:spacing w:val="80"/>
        </w:rPr>
        <w:t xml:space="preserve">  </w:t>
      </w:r>
      <w:r>
        <w:t>первичной</w:t>
      </w:r>
      <w:r>
        <w:rPr>
          <w:spacing w:val="80"/>
        </w:rPr>
        <w:t xml:space="preserve">  </w:t>
      </w:r>
      <w:r>
        <w:t>заболеваемости</w:t>
      </w:r>
      <w:r>
        <w:rPr>
          <w:spacing w:val="80"/>
        </w:rPr>
        <w:t xml:space="preserve">  </w:t>
      </w:r>
      <w:r>
        <w:t>наркоманиями</w:t>
      </w:r>
      <w:r>
        <w:tab/>
      </w:r>
      <w:r>
        <w:rPr>
          <w:spacing w:val="-2"/>
        </w:rPr>
        <w:t xml:space="preserve">составил </w:t>
      </w:r>
      <w:r>
        <w:t>10,26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100</w:t>
      </w:r>
      <w:r>
        <w:rPr>
          <w:spacing w:val="49"/>
        </w:rPr>
        <w:t xml:space="preserve"> </w:t>
      </w:r>
      <w:r>
        <w:t>тыс.</w:t>
      </w:r>
      <w:r>
        <w:rPr>
          <w:spacing w:val="48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(54</w:t>
      </w:r>
      <w:r>
        <w:rPr>
          <w:spacing w:val="49"/>
        </w:rPr>
        <w:t xml:space="preserve"> </w:t>
      </w:r>
      <w:r>
        <w:t>случая)</w:t>
      </w:r>
      <w:r>
        <w:rPr>
          <w:spacing w:val="48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2023</w:t>
      </w:r>
      <w:r>
        <w:rPr>
          <w:spacing w:val="49"/>
        </w:rPr>
        <w:t xml:space="preserve"> </w:t>
      </w:r>
      <w:r>
        <w:t>году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13,9</w:t>
      </w:r>
      <w:r>
        <w:rPr>
          <w:spacing w:val="49"/>
        </w:rPr>
        <w:t xml:space="preserve"> </w:t>
      </w:r>
      <w:r>
        <w:t>(74</w:t>
      </w:r>
      <w:r>
        <w:rPr>
          <w:spacing w:val="48"/>
        </w:rPr>
        <w:t xml:space="preserve"> </w:t>
      </w:r>
      <w:r>
        <w:t>сл.)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2"/>
        </w:rPr>
        <w:t>пагубным</w:t>
      </w:r>
      <w:proofErr w:type="gramEnd"/>
    </w:p>
    <w:p w:rsidR="00C90044" w:rsidRDefault="00277F7C">
      <w:pPr>
        <w:pStyle w:val="a3"/>
      </w:pPr>
      <w:proofErr w:type="gramStart"/>
      <w:r>
        <w:t>употреблением</w:t>
      </w:r>
      <w:r>
        <w:rPr>
          <w:spacing w:val="45"/>
          <w:w w:val="150"/>
        </w:rPr>
        <w:t xml:space="preserve"> </w:t>
      </w:r>
      <w:r>
        <w:t>наркотиков</w:t>
      </w:r>
      <w:r>
        <w:rPr>
          <w:spacing w:val="47"/>
          <w:w w:val="150"/>
        </w:rPr>
        <w:t xml:space="preserve"> </w:t>
      </w:r>
      <w:r>
        <w:t>–</w:t>
      </w:r>
      <w:r>
        <w:rPr>
          <w:spacing w:val="47"/>
          <w:w w:val="150"/>
        </w:rPr>
        <w:t xml:space="preserve"> </w:t>
      </w:r>
      <w:r>
        <w:t>3,61</w:t>
      </w:r>
      <w:r>
        <w:rPr>
          <w:spacing w:val="47"/>
          <w:w w:val="150"/>
        </w:rPr>
        <w:t xml:space="preserve"> </w:t>
      </w:r>
      <w:r>
        <w:t>(19</w:t>
      </w:r>
      <w:r>
        <w:rPr>
          <w:spacing w:val="48"/>
          <w:w w:val="150"/>
        </w:rPr>
        <w:t xml:space="preserve"> </w:t>
      </w:r>
      <w:r>
        <w:t>случаев)</w:t>
      </w:r>
      <w:r>
        <w:rPr>
          <w:spacing w:val="47"/>
          <w:w w:val="150"/>
        </w:rPr>
        <w:t xml:space="preserve"> </w:t>
      </w:r>
      <w:r>
        <w:t>(в</w:t>
      </w:r>
      <w:r>
        <w:rPr>
          <w:spacing w:val="47"/>
          <w:w w:val="150"/>
        </w:rPr>
        <w:t xml:space="preserve"> </w:t>
      </w:r>
      <w:r>
        <w:t>2023</w:t>
      </w:r>
      <w:r>
        <w:rPr>
          <w:spacing w:val="47"/>
          <w:w w:val="150"/>
        </w:rPr>
        <w:t xml:space="preserve"> </w:t>
      </w:r>
      <w:r>
        <w:t>году</w:t>
      </w:r>
      <w:r>
        <w:rPr>
          <w:spacing w:val="48"/>
          <w:w w:val="150"/>
        </w:rPr>
        <w:t xml:space="preserve"> </w:t>
      </w:r>
      <w:r>
        <w:t>-</w:t>
      </w:r>
      <w:r>
        <w:rPr>
          <w:spacing w:val="47"/>
          <w:w w:val="150"/>
        </w:rPr>
        <w:t xml:space="preserve"> </w:t>
      </w:r>
      <w:r>
        <w:t>3,4</w:t>
      </w:r>
      <w:r>
        <w:rPr>
          <w:spacing w:val="47"/>
          <w:w w:val="150"/>
        </w:rPr>
        <w:t xml:space="preserve"> </w:t>
      </w:r>
      <w:r>
        <w:t>на</w:t>
      </w:r>
      <w:r>
        <w:rPr>
          <w:spacing w:val="47"/>
          <w:w w:val="150"/>
        </w:rPr>
        <w:t xml:space="preserve"> </w:t>
      </w:r>
      <w:r>
        <w:t>100</w:t>
      </w:r>
      <w:r>
        <w:rPr>
          <w:spacing w:val="48"/>
          <w:w w:val="150"/>
        </w:rPr>
        <w:t xml:space="preserve"> </w:t>
      </w:r>
      <w:r>
        <w:rPr>
          <w:spacing w:val="-4"/>
        </w:rPr>
        <w:t>тыс.</w:t>
      </w:r>
      <w:proofErr w:type="gramEnd"/>
    </w:p>
    <w:p w:rsidR="00C90044" w:rsidRDefault="00277F7C">
      <w:pPr>
        <w:pStyle w:val="a3"/>
        <w:spacing w:before="1"/>
        <w:ind w:right="305"/>
      </w:pPr>
      <w:r>
        <w:t>населения (18 случаев)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r>
        <w:t>(</w:t>
      </w:r>
      <w:proofErr w:type="gramStart"/>
      <w:r>
        <w:t>в</w:t>
      </w:r>
      <w:proofErr w:type="gramEnd"/>
      <w:r>
        <w:t xml:space="preserve"> 2023 году</w:t>
      </w:r>
      <w:r>
        <w:rPr>
          <w:spacing w:val="40"/>
        </w:rPr>
        <w:t xml:space="preserve"> </w:t>
      </w:r>
      <w:r>
        <w:t xml:space="preserve">СЗФО – 8,2 на 100 тыс., РФ – 8,8 на 100 тыс. </w:t>
      </w:r>
      <w:r>
        <w:rPr>
          <w:spacing w:val="-2"/>
        </w:rPr>
        <w:t>населения).</w:t>
      </w:r>
    </w:p>
    <w:p w:rsidR="00C90044" w:rsidRDefault="00277F7C">
      <w:pPr>
        <w:pStyle w:val="a3"/>
        <w:ind w:right="292" w:firstLine="709"/>
      </w:pPr>
      <w:r>
        <w:t>В 2024 году обратились в связи с решением суда о назначении обязательного лечения 36 лиц, больных наркоманией (в 2023 году – 33 чел), что определило регистрацию впервые зарегистрированных случаев наркомании.</w:t>
      </w:r>
    </w:p>
    <w:p w:rsidR="008A7106" w:rsidRPr="008A7106" w:rsidRDefault="00277F7C" w:rsidP="008A7106">
      <w:pPr>
        <w:pStyle w:val="a3"/>
        <w:ind w:right="288" w:firstLine="709"/>
      </w:pPr>
      <w:r>
        <w:t>Случаи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6"/>
        </w:rPr>
        <w:t xml:space="preserve"> </w:t>
      </w:r>
      <w:r>
        <w:t>наркоманией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зарегистрированы в 12 муниципальных образ</w:t>
      </w:r>
      <w:r w:rsidR="008A7106">
        <w:t>ованиях республики, в том числе:</w:t>
      </w:r>
    </w:p>
    <w:p w:rsidR="00C90044" w:rsidRDefault="009A3E06">
      <w:pPr>
        <w:spacing w:before="170" w:line="357" w:lineRule="auto"/>
        <w:ind w:left="431" w:right="7376" w:firstLine="345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pict>
          <v:group id="docshapegroup15" o:spid="_x0000_s1199" style="position:absolute;left:0;text-align:left;margin-left:215.05pt;margin-top:4.45pt;width:303.15pt;height:293.4pt;z-index:15731712;mso-position-horizontal-relative:page" coordorigin="4301,89" coordsize="6063,5868">
            <v:shape id="docshape16" o:spid="_x0000_s1222" style="position:absolute;left:4301;top:117;width:6063;height:5839" coordorigin="4301,117" coordsize="6063,5839" o:spt="100" adj="0,,0" path="m7375,5872r-2989,l4386,118r5978,l10364,5872r-2989,xm4386,5829r,42m4386,5490r,85m4386,4813r,592m4386,4052r,507m4386,3713r,169m4386,3459r,85m4386,3120r,85m4386,2698r,338m4386,2444r,169m4386,1682r,508m4386,1428r,170m4386,921r,253m4386,413r,423m4386,117r,42m5133,5829r,42m5133,413r,5162m5133,117r,42m5880,5744r,127m5880,413r,5162m5880,117r,42m6627,5744r,127m6627,413r,5162m6627,117r,42m7375,413r,5458m7375,117r,42m8122,328r,5543m8122,117r,42m8869,328r,5543m8869,117r,126m9617,328r,5543m9617,117r,126m10364,117r,5754m4301,5871r85,m4301,5532r85,m4301,5194r85,m4301,4856r85,m4301,4517r85,m4301,4179r85,m4301,3840r85,m4301,3501r85,m4301,3163r85,m4301,2825r85,m4301,2486r85,m4301,2147r85,m4301,1809r85,m4301,1471r85,m4301,1132r85,m4301,794r85,m4301,455r85,m4301,117r85,m4386,5829r,42m4386,5490r,85m4386,4813r,592m4386,4052r,507m4386,3713r,169m4386,3459r,85m4386,3120r,85m4386,2698r,338m4386,2444r,169m4386,1682r,508m4386,1428r,170m4386,921r,253m4386,413r,423m4386,117r,42m4386,5956r,-85m5133,5956r,-85m5880,5956r,-85m6627,5956r,-85m7375,5956r,-85m8122,5956r,-85m8869,5956r,-85m9617,5956r,-85m10364,5956r,-85m4386,5871r5978,e" filled="f" strokecolor="#b2b2b2" strokeweight="0">
              <v:stroke joinstyle="round"/>
              <v:formulas/>
              <v:path arrowok="t" o:connecttype="segments"/>
            </v:shape>
            <v:shape id="docshape17" o:spid="_x0000_s1221" style="position:absolute;left:4386;top:328;width:3288;height:5501" coordorigin="4386,328" coordsize="3288,5501" o:spt="100" adj="0,,0" path="m4535,3036r-149,l4386,3120r149,l4535,3036xm4610,5405r-224,l4386,5490r224,l4610,5405xm4760,4729r-374,l4386,4813r374,l4760,4729xm4834,2359r-448,l4386,2444r448,l4834,2359xm4834,1344r-448,l4386,1428r448,l4834,1344xm4983,3374r-597,l4386,3459r597,l4983,3374xm5432,5744r-1046,l4386,5829r1046,l5432,5744xm7674,328r-3288,l4386,413r3288,l7674,328xe" fillcolor="#004485" stroked="f">
              <v:stroke joinstyle="round"/>
              <v:formulas/>
              <v:path arrowok="t" o:connecttype="segments"/>
            </v:shape>
            <v:shape id="docshape18" o:spid="_x0000_s1220" style="position:absolute;left:4386;top:243;width:5530;height:5501" coordorigin="4386,243" coordsize="5530,5501" o:spt="100" adj="0,,0" path="m4460,4983r-74,l4386,5067r74,l4460,4983xm4460,4305r-74,l4386,4390r74,l4460,4305xm4460,1936r-74,l4386,2021r74,l4460,1936xm4460,582r-74,l4386,667r74,l4460,582xm4535,3967r-149,l4386,4052r149,l4535,3967xm4535,3628r-149,l4386,3713r149,l4535,3628xm4610,4644r-224,l4386,4729r224,l4610,4644xm4610,2613r-224,l4386,2698r224,l4610,2613xm4610,1598r-224,l4386,1682r224,l4610,1598xm4685,1259r-299,l4386,1344r299,l4685,1259xm4909,3290r-523,l4386,3374r523,l4909,3290xm4983,2274r-597,l4386,2359r597,l4983,2274xm7225,5659r-2839,l4386,5744r2839,l7225,5659xm9916,243r-5530,l4386,328r5530,l9916,243xe" fillcolor="#ff410d" stroked="f">
              <v:stroke joinstyle="round"/>
              <v:formulas/>
              <v:path arrowok="t" o:connecttype="segments"/>
            </v:shape>
            <v:shape id="docshape19" o:spid="_x0000_s1219" style="position:absolute;left:4386;top:159;width:4035;height:5500" coordorigin="4386,159" coordsize="4035,5500" o:spt="100" adj="0,,0" path="m4460,4898r-74,l4386,4983r74,l4460,4898xm4460,4221r-74,l4386,4305r74,l4460,4221xm4460,2867r-74,l4386,2952r74,l4460,2867xm4460,1513r-74,l4386,1598r74,l4460,1513xm4535,3882r-149,l4386,3967r149,l4535,3882xm4535,3544r-149,l4386,3628r149,l4535,3544xm4535,2190r-149,l4386,2274r149,l4535,2190xm4535,836r-149,l4386,921r149,l4535,836xm4610,1174r-224,l4386,1259r224,l4610,1174xm4685,4559r-299,l4386,4644r299,l4685,4559xm4760,3205r-374,l4386,3290r374,l4760,3205xm6627,5575r-2241,l4386,5659r2241,l6627,5575xm8421,159r-4035,l4386,243r4035,l8421,159xe" fillcolor="#ffd21f" stroked="f">
              <v:stroke joinstyle="round"/>
              <v:formulas/>
              <v:path arrowok="t" o:connecttype="segments"/>
            </v:shape>
            <v:shape id="docshape20" o:spid="_x0000_s1218" style="position:absolute;left:8705;top:3334;width:120;height:119" coordorigin="8705,3334" coordsize="120,119" path="m8825,3334r-120,l8705,3453r60,l8825,3453r,-119xe" fillcolor="#004485" stroked="f">
              <v:path arrowok="t"/>
            </v:shape>
            <v:shape id="docshape21" o:spid="_x0000_s1217" style="position:absolute;left:8705;top:3052;width:120;height:119" coordorigin="8705,3052" coordsize="120,119" path="m8825,3052r-120,l8705,3171r60,l8825,3171r,-119xe" fillcolor="#ff410d" stroked="f">
              <v:path arrowok="t"/>
            </v:shape>
            <v:shape id="docshape22" o:spid="_x0000_s1216" style="position:absolute;left:8705;top:2770;width:120;height:120" coordorigin="8705,2770" coordsize="120,120" path="m8825,2770r-120,l8705,2890r60,l8825,2890r,-120xe" fillcolor="#ffd21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215" type="#_x0000_t202" style="position:absolute;left:7730;top:257;width:237;height:224" filled="f" stroked="f">
              <v:textbox style="mso-next-textbox:#docshape23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44</w:t>
                    </w:r>
                  </w:p>
                </w:txbxContent>
              </v:textbox>
            </v:shape>
            <v:shape id="docshape24" o:spid="_x0000_s1214" type="#_x0000_t202" style="position:absolute;left:8477;top:88;width:237;height:224" filled="f" stroked="f">
              <v:textbox style="mso-next-textbox:#docshape24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54</w:t>
                    </w:r>
                  </w:p>
                </w:txbxContent>
              </v:textbox>
            </v:shape>
            <v:shape id="docshape25" o:spid="_x0000_s1213" type="#_x0000_t202" style="position:absolute;left:9972;top:173;width:237;height:224" filled="f" stroked="f">
              <v:textbox style="mso-next-textbox:#docshape25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74</w:t>
                    </w:r>
                  </w:p>
                </w:txbxContent>
              </v:textbox>
            </v:shape>
            <v:shape id="docshape26" o:spid="_x0000_s1212" type="#_x0000_t202" style="position:absolute;left:4516;top:511;width:505;height:2509" filled="f" stroked="f">
              <v:textbox style="mso-next-textbox:#docshape26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</w:p>
                  <w:p w:rsidR="004F514D" w:rsidRDefault="004F514D">
                    <w:pPr>
                      <w:spacing w:before="27"/>
                      <w:ind w:left="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before="115" w:line="206" w:lineRule="auto"/>
                      <w:ind w:left="149"/>
                      <w:rPr>
                        <w:rFonts w:ascii="Microsoft Sans Serif"/>
                        <w:position w:val="-16"/>
                        <w:sz w:val="20"/>
                      </w:rPr>
                    </w:pPr>
                    <w:r>
                      <w:rPr>
                        <w:rFonts w:ascii="Microsoft Sans Serif"/>
                        <w:spacing w:val="-20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-20"/>
                        <w:position w:val="-7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spacing w:val="-13"/>
                        <w:position w:val="-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2"/>
                        <w:position w:val="-16"/>
                        <w:sz w:val="20"/>
                      </w:rPr>
                      <w:t>6</w:t>
                    </w:r>
                  </w:p>
                  <w:p w:rsidR="004F514D" w:rsidRDefault="004F514D">
                    <w:pPr>
                      <w:spacing w:line="201" w:lineRule="auto"/>
                      <w:rPr>
                        <w:rFonts w:ascii="Microsoft Sans Serif"/>
                        <w:position w:val="-7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0"/>
                        <w:position w:val="-7"/>
                        <w:sz w:val="20"/>
                      </w:rPr>
                      <w:t>3</w:t>
                    </w:r>
                  </w:p>
                  <w:p w:rsidR="004F514D" w:rsidRDefault="004F514D">
                    <w:pPr>
                      <w:spacing w:before="12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</w:p>
                  <w:p w:rsidR="004F514D" w:rsidRDefault="004F514D">
                    <w:pPr>
                      <w:spacing w:before="28" w:line="198" w:lineRule="exact"/>
                      <w:ind w:left="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line="198" w:lineRule="exact"/>
                      <w:ind w:left="373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6</w:t>
                    </w:r>
                  </w:p>
                  <w:p w:rsidR="004F514D" w:rsidRDefault="004F514D">
                    <w:pPr>
                      <w:spacing w:before="27"/>
                      <w:ind w:left="1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3</w:t>
                    </w:r>
                  </w:p>
                  <w:p w:rsidR="004F514D" w:rsidRDefault="004F514D">
                    <w:pPr>
                      <w:spacing w:before="28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7" o:spid="_x0000_s1211" type="#_x0000_t202" style="position:absolute;left:5040;top:2204;width:132;height:224" filled="f" stroked="f">
              <v:textbox style="mso-next-textbox:#docshape27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</v:shape>
            <v:shape id="docshape28" o:spid="_x0000_s1210" type="#_x0000_t202" style="position:absolute;left:4591;top:2965;width:132;height:224" filled="f" stroked="f">
              <v:textbox style="mso-next-textbox:#docshape28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29" o:spid="_x0000_s1209" type="#_x0000_t202" style="position:absolute;left:4516;top:3473;width:207;height:901" filled="f" stroked="f">
              <v:textbox style="mso-next-textbox:#docshape29" inset="0,0,0,0">
                <w:txbxContent>
                  <w:p w:rsidR="004F514D" w:rsidRDefault="004F514D">
                    <w:pPr>
                      <w:spacing w:line="223" w:lineRule="exact"/>
                      <w:ind w:left="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before="112"/>
                      <w:ind w:left="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before="1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30" o:spid="_x0000_s1208" type="#_x0000_t202" style="position:absolute;left:4816;top:3134;width:356;height:393" filled="f" stroked="f">
              <v:textbox style="mso-next-textbox:#docshape30"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position w:val="-16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5</w:t>
                    </w:r>
                    <w:r>
                      <w:rPr>
                        <w:rFonts w:ascii="Microsoft Sans Seri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4"/>
                        <w:position w:val="-8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14"/>
                        <w:position w:val="-16"/>
                        <w:sz w:val="20"/>
                      </w:rPr>
                      <w:t>8</w:t>
                    </w:r>
                  </w:p>
                </w:txbxContent>
              </v:textbox>
            </v:shape>
            <v:shape id="docshape31" o:spid="_x0000_s1207" type="#_x0000_t202" style="position:absolute;left:8881;top:2717;width:797;height:787" filled="f" stroked="f">
              <v:textbox style="mso-next-textbox:#docshape31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2024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год</w:t>
                    </w:r>
                  </w:p>
                  <w:p w:rsidR="004F514D" w:rsidRDefault="004F514D">
                    <w:pPr>
                      <w:spacing w:before="55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2023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год</w:t>
                    </w:r>
                  </w:p>
                  <w:p w:rsidR="004F514D" w:rsidRDefault="004F514D">
                    <w:pPr>
                      <w:spacing w:before="55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2022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год</w:t>
                    </w:r>
                  </w:p>
                </w:txbxContent>
              </v:textbox>
            </v:shape>
            <v:shape id="docshape32" o:spid="_x0000_s1206" type="#_x0000_t202" style="position:absolute;left:4666;top:4489;width:207;height:308" filled="f" stroked="f">
              <v:textbox style="mso-next-textbox:#docshape32"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4"/>
                        <w:position w:val="-7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-14"/>
                        <w:sz w:val="20"/>
                      </w:rPr>
                      <w:t>4</w:t>
                    </w:r>
                  </w:p>
                </w:txbxContent>
              </v:textbox>
            </v:shape>
            <v:shape id="docshape33" o:spid="_x0000_s1205" type="#_x0000_t202" style="position:absolute;left:4442;top:4827;width:206;height:562" filled="f" stroked="f">
              <v:textbox style="mso-next-textbox:#docshape33" inset="0,0,0,0">
                <w:txbxContent>
                  <w:p w:rsidR="004F514D" w:rsidRDefault="004F514D">
                    <w:pPr>
                      <w:spacing w:line="223" w:lineRule="exact"/>
                      <w:ind w:left="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</w:p>
                  <w:p w:rsidR="004F514D" w:rsidRDefault="004F514D">
                    <w:pPr>
                      <w:spacing w:before="1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34" o:spid="_x0000_s1204" type="#_x0000_t202" style="position:absolute;left:4816;top:4658;width:132;height:224" filled="f" stroked="f">
              <v:textbox style="mso-next-textbox:#docshape34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</v:shape>
            <v:shape id="docshape35" o:spid="_x0000_s1203" type="#_x0000_t202" style="position:absolute;left:4666;top:5335;width:132;height:224" filled="f" stroked="f">
              <v:textbox style="mso-next-textbox:#docshape35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36" o:spid="_x0000_s1202" type="#_x0000_t202" style="position:absolute;left:5488;top:5673;width:237;height:224" filled="f" stroked="f">
              <v:textbox style="mso-next-textbox:#docshape36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</v:shape>
            <v:shape id="docshape37" o:spid="_x0000_s1201" type="#_x0000_t202" style="position:absolute;left:6684;top:5504;width:237;height:224" filled="f" stroked="f">
              <v:textbox style="mso-next-textbox:#docshape37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</v:shape>
            <v:shape id="docshape38" o:spid="_x0000_s1200" type="#_x0000_t202" style="position:absolute;left:7282;top:5589;width:237;height:224" filled="f" stroked="f">
              <v:textbox style="mso-next-textbox:#docshape38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</v:shape>
            <w10:wrap anchorx="page"/>
          </v:group>
        </w:pict>
      </w:r>
      <w:r w:rsidR="00277F7C">
        <w:rPr>
          <w:rFonts w:ascii="Microsoft Sans Serif" w:hAnsi="Microsoft Sans Serif"/>
          <w:spacing w:val="-2"/>
          <w:sz w:val="20"/>
        </w:rPr>
        <w:t>Всего</w:t>
      </w:r>
      <w:r w:rsidR="00277F7C">
        <w:rPr>
          <w:rFonts w:ascii="Microsoft Sans Serif" w:hAnsi="Microsoft Sans Serif"/>
          <w:spacing w:val="-12"/>
          <w:sz w:val="20"/>
        </w:rPr>
        <w:t xml:space="preserve"> </w:t>
      </w:r>
      <w:r w:rsidR="00277F7C">
        <w:rPr>
          <w:rFonts w:ascii="Microsoft Sans Serif" w:hAnsi="Microsoft Sans Serif"/>
          <w:spacing w:val="-2"/>
          <w:sz w:val="20"/>
        </w:rPr>
        <w:t>по</w:t>
      </w:r>
      <w:r w:rsidR="00277F7C">
        <w:rPr>
          <w:rFonts w:ascii="Microsoft Sans Serif" w:hAnsi="Microsoft Sans Serif"/>
          <w:spacing w:val="-11"/>
          <w:sz w:val="20"/>
        </w:rPr>
        <w:t xml:space="preserve"> </w:t>
      </w:r>
      <w:r w:rsidR="00277F7C">
        <w:rPr>
          <w:rFonts w:ascii="Microsoft Sans Serif" w:hAnsi="Microsoft Sans Serif"/>
          <w:spacing w:val="-2"/>
          <w:sz w:val="20"/>
        </w:rPr>
        <w:t>Республике</w:t>
      </w:r>
      <w:r w:rsidR="00277F7C">
        <w:rPr>
          <w:rFonts w:ascii="Microsoft Sans Serif" w:hAnsi="Microsoft Sans Serif"/>
          <w:spacing w:val="-11"/>
          <w:sz w:val="20"/>
        </w:rPr>
        <w:t xml:space="preserve"> </w:t>
      </w:r>
      <w:r w:rsidR="00277F7C">
        <w:rPr>
          <w:rFonts w:ascii="Microsoft Sans Serif" w:hAnsi="Microsoft Sans Serif"/>
          <w:spacing w:val="-2"/>
          <w:sz w:val="20"/>
        </w:rPr>
        <w:t xml:space="preserve">Карелия </w:t>
      </w:r>
      <w:proofErr w:type="spellStart"/>
      <w:r w:rsidR="00277F7C">
        <w:rPr>
          <w:rFonts w:ascii="Microsoft Sans Serif" w:hAnsi="Microsoft Sans Serif"/>
          <w:spacing w:val="-6"/>
          <w:sz w:val="20"/>
        </w:rPr>
        <w:t>Суоярвский</w:t>
      </w:r>
      <w:proofErr w:type="spellEnd"/>
      <w:r w:rsidR="00277F7C">
        <w:rPr>
          <w:rFonts w:ascii="Microsoft Sans Serif" w:hAnsi="Microsoft Sans Serif"/>
          <w:spacing w:val="13"/>
          <w:sz w:val="20"/>
        </w:rPr>
        <w:t xml:space="preserve"> </w:t>
      </w:r>
      <w:r w:rsidR="00277F7C">
        <w:rPr>
          <w:rFonts w:ascii="Microsoft Sans Serif" w:hAnsi="Microsoft Sans Serif"/>
          <w:spacing w:val="-6"/>
          <w:sz w:val="20"/>
        </w:rPr>
        <w:t>муниципальный</w:t>
      </w:r>
      <w:r w:rsidR="00277F7C">
        <w:rPr>
          <w:rFonts w:ascii="Microsoft Sans Serif" w:hAnsi="Microsoft Sans Serif"/>
          <w:spacing w:val="14"/>
          <w:sz w:val="20"/>
        </w:rPr>
        <w:t xml:space="preserve"> </w:t>
      </w:r>
      <w:r w:rsidR="00277F7C"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2" w:line="357" w:lineRule="auto"/>
        <w:ind w:left="116" w:right="7372" w:firstLine="1740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6"/>
          <w:sz w:val="20"/>
        </w:rPr>
        <w:t>Пряжинский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 xml:space="preserve">район </w:t>
      </w:r>
      <w:r>
        <w:rPr>
          <w:rFonts w:ascii="Microsoft Sans Serif" w:hAnsi="Microsoft Sans Serif"/>
          <w:spacing w:val="-4"/>
          <w:sz w:val="20"/>
        </w:rPr>
        <w:t>Сортавальский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муниципальный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округ </w:t>
      </w:r>
      <w:proofErr w:type="spellStart"/>
      <w:r>
        <w:rPr>
          <w:rFonts w:ascii="Microsoft Sans Serif" w:hAnsi="Microsoft Sans Serif"/>
          <w:sz w:val="20"/>
        </w:rPr>
        <w:t>Сегежский</w:t>
      </w:r>
      <w:proofErr w:type="spellEnd"/>
      <w:r>
        <w:rPr>
          <w:rFonts w:ascii="Microsoft Sans Serif" w:hAnsi="Microsoft Sans Serif"/>
          <w:sz w:val="20"/>
        </w:rPr>
        <w:t xml:space="preserve"> муниципальный округ</w:t>
      </w:r>
    </w:p>
    <w:p w:rsidR="00C90044" w:rsidRDefault="00277F7C">
      <w:pPr>
        <w:spacing w:before="4" w:line="357" w:lineRule="auto"/>
        <w:ind w:left="611" w:right="7373" w:firstLine="1334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Пудожский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4"/>
          <w:sz w:val="20"/>
        </w:rPr>
        <w:t>Костомукшский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городской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округ</w:t>
      </w:r>
    </w:p>
    <w:p w:rsidR="00C90044" w:rsidRDefault="00277F7C">
      <w:pPr>
        <w:spacing w:before="2" w:line="360" w:lineRule="auto"/>
        <w:ind w:left="161" w:right="7373" w:firstLine="1394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Лахденпохский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6"/>
          <w:sz w:val="20"/>
        </w:rPr>
        <w:t>Питкярантский</w:t>
      </w:r>
      <w:proofErr w:type="spellEnd"/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line="357" w:lineRule="auto"/>
        <w:ind w:left="1961" w:right="7367" w:hanging="27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Прионежский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6"/>
          <w:sz w:val="20"/>
        </w:rPr>
        <w:t>Олонецкий</w:t>
      </w:r>
      <w:proofErr w:type="spellEnd"/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район</w:t>
      </w:r>
    </w:p>
    <w:p w:rsidR="00C90044" w:rsidRDefault="00277F7C">
      <w:pPr>
        <w:ind w:left="428" w:right="7372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5"/>
          <w:sz w:val="20"/>
        </w:rPr>
        <w:t>Медвежьегорский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район</w:t>
      </w:r>
    </w:p>
    <w:p w:rsidR="00C90044" w:rsidRDefault="00277F7C">
      <w:pPr>
        <w:spacing w:before="113" w:line="357" w:lineRule="auto"/>
        <w:ind w:left="1646" w:right="7372" w:firstLine="450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Лоухский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6"/>
          <w:sz w:val="20"/>
        </w:rPr>
        <w:t>Кондопожский</w:t>
      </w:r>
      <w:proofErr w:type="spellEnd"/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Кемский</w:t>
      </w:r>
      <w:proofErr w:type="spellEnd"/>
      <w:r>
        <w:rPr>
          <w:rFonts w:ascii="Microsoft Sans Serif" w:hAnsi="Microsoft Sans Serif"/>
          <w:sz w:val="20"/>
        </w:rPr>
        <w:t xml:space="preserve"> район</w:t>
      </w:r>
    </w:p>
    <w:p w:rsidR="00C90044" w:rsidRDefault="00277F7C">
      <w:pPr>
        <w:spacing w:before="3" w:line="357" w:lineRule="auto"/>
        <w:ind w:left="551" w:right="7380" w:hanging="270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4"/>
          <w:sz w:val="20"/>
        </w:rPr>
        <w:t>Беломорский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муниципальный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округ Петрозаводский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городской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округ</w:t>
      </w:r>
    </w:p>
    <w:p w:rsidR="00C90044" w:rsidRDefault="00277F7C">
      <w:pPr>
        <w:tabs>
          <w:tab w:val="left" w:pos="4320"/>
          <w:tab w:val="left" w:pos="5067"/>
          <w:tab w:val="left" w:pos="5814"/>
          <w:tab w:val="left" w:pos="6562"/>
          <w:tab w:val="left" w:pos="7309"/>
          <w:tab w:val="left" w:pos="8056"/>
          <w:tab w:val="left" w:pos="8803"/>
          <w:tab w:val="left" w:pos="9551"/>
        </w:tabs>
        <w:spacing w:before="87"/>
        <w:ind w:left="3625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10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20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30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40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50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60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70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80</w:t>
      </w:r>
    </w:p>
    <w:p w:rsidR="003E4ECE" w:rsidRDefault="00277F7C" w:rsidP="003E4ECE">
      <w:pPr>
        <w:pStyle w:val="a3"/>
        <w:spacing w:before="134"/>
        <w:ind w:right="284" w:firstLine="709"/>
      </w:pPr>
      <w:r>
        <w:t>Показатель первичной заболеваемости наркоманией превышает средний показатель по Республике Карелия (10,26 на 100 тысяч населения)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Кондопожском</w:t>
      </w:r>
      <w:proofErr w:type="spellEnd"/>
      <w:r>
        <w:t xml:space="preserve"> районе – 12,69 на 100 тысяч населения, </w:t>
      </w:r>
      <w:proofErr w:type="spellStart"/>
      <w:r>
        <w:t>Прионежском</w:t>
      </w:r>
      <w:proofErr w:type="spellEnd"/>
      <w:r>
        <w:t xml:space="preserve"> районе – 22,74 на 100 тысяч населения, Сортавальском муниципальном округе – 12,65 на 100 тыс. населения, Петрозаводском городском округе – 12,72 на 100 тыс. населения.</w:t>
      </w:r>
    </w:p>
    <w:p w:rsidR="004F514D" w:rsidRDefault="00277F7C" w:rsidP="003E4ECE">
      <w:pPr>
        <w:pStyle w:val="a3"/>
        <w:spacing w:before="134"/>
        <w:ind w:right="284" w:firstLine="709"/>
      </w:pPr>
      <w:r>
        <w:t xml:space="preserve">Вследствие активной профилактической работы в образовательных организациях среди обучающихся предотвращено увеличение показателей заболеваемости наркоманией среди несовершеннолетних. Количество зарегистрированных случаев заболеваний аналогично 2023 году. </w:t>
      </w:r>
    </w:p>
    <w:p w:rsidR="00C90044" w:rsidRDefault="00277F7C" w:rsidP="003E4ECE">
      <w:pPr>
        <w:pStyle w:val="a3"/>
        <w:spacing w:before="134"/>
        <w:ind w:right="284" w:firstLine="709"/>
      </w:pPr>
      <w:r w:rsidRPr="004F514D">
        <w:t>Впервые выявлено 2 случая наркомании у несовершеннолетних (в 2023 году – 2 сл.,</w:t>
      </w:r>
      <w:r w:rsidRPr="004F514D">
        <w:rPr>
          <w:spacing w:val="73"/>
        </w:rPr>
        <w:t xml:space="preserve"> </w:t>
      </w:r>
      <w:r w:rsidRPr="004F514D">
        <w:t>в 2022 году - 2 сл.) и</w:t>
      </w:r>
      <w:r w:rsidRPr="004F514D">
        <w:rPr>
          <w:spacing w:val="34"/>
        </w:rPr>
        <w:t xml:space="preserve"> </w:t>
      </w:r>
      <w:r w:rsidRPr="004F514D">
        <w:t>4</w:t>
      </w:r>
      <w:r w:rsidRPr="004F514D">
        <w:rPr>
          <w:spacing w:val="34"/>
        </w:rPr>
        <w:t xml:space="preserve"> </w:t>
      </w:r>
      <w:r w:rsidRPr="004F514D">
        <w:t>случая</w:t>
      </w:r>
      <w:r w:rsidRPr="004F514D">
        <w:rPr>
          <w:spacing w:val="34"/>
        </w:rPr>
        <w:t xml:space="preserve"> </w:t>
      </w:r>
      <w:r w:rsidRPr="004F514D">
        <w:t>пагубного</w:t>
      </w:r>
      <w:r w:rsidRPr="004F514D">
        <w:rPr>
          <w:spacing w:val="34"/>
        </w:rPr>
        <w:t xml:space="preserve"> </w:t>
      </w:r>
      <w:r w:rsidRPr="004F514D">
        <w:t>употребления</w:t>
      </w:r>
      <w:r w:rsidRPr="004F514D">
        <w:rPr>
          <w:spacing w:val="34"/>
        </w:rPr>
        <w:t xml:space="preserve"> </w:t>
      </w:r>
      <w:r w:rsidRPr="004F514D">
        <w:t>наркотиков</w:t>
      </w:r>
      <w:r w:rsidRPr="004F514D">
        <w:rPr>
          <w:spacing w:val="34"/>
        </w:rPr>
        <w:t xml:space="preserve"> </w:t>
      </w:r>
      <w:r w:rsidRPr="004F514D">
        <w:t>(в</w:t>
      </w:r>
      <w:r w:rsidRPr="004F514D">
        <w:rPr>
          <w:spacing w:val="34"/>
        </w:rPr>
        <w:t xml:space="preserve"> </w:t>
      </w:r>
      <w:r w:rsidRPr="004F514D">
        <w:t>2023</w:t>
      </w:r>
      <w:r w:rsidRPr="004F514D">
        <w:rPr>
          <w:spacing w:val="34"/>
        </w:rPr>
        <w:t xml:space="preserve"> </w:t>
      </w:r>
      <w:r w:rsidRPr="004F514D">
        <w:t>году</w:t>
      </w:r>
      <w:r w:rsidRPr="004F514D">
        <w:rPr>
          <w:spacing w:val="34"/>
        </w:rPr>
        <w:t xml:space="preserve"> </w:t>
      </w:r>
      <w:r w:rsidRPr="004F514D">
        <w:t>–</w:t>
      </w:r>
      <w:r w:rsidRPr="004F514D">
        <w:rPr>
          <w:spacing w:val="34"/>
        </w:rPr>
        <w:t xml:space="preserve"> </w:t>
      </w:r>
      <w:r w:rsidRPr="004F514D">
        <w:t>1сл.,</w:t>
      </w:r>
      <w:r w:rsidRPr="004F514D">
        <w:rPr>
          <w:spacing w:val="34"/>
        </w:rPr>
        <w:t xml:space="preserve"> </w:t>
      </w:r>
      <w:r w:rsidRPr="004F514D">
        <w:t>в</w:t>
      </w:r>
      <w:r w:rsidRPr="004F514D">
        <w:rPr>
          <w:spacing w:val="34"/>
        </w:rPr>
        <w:t xml:space="preserve"> </w:t>
      </w:r>
      <w:r w:rsidRPr="004F514D">
        <w:t>2022</w:t>
      </w:r>
      <w:r w:rsidRPr="004F514D">
        <w:rPr>
          <w:spacing w:val="34"/>
        </w:rPr>
        <w:t xml:space="preserve"> </w:t>
      </w:r>
      <w:r w:rsidRPr="004F514D">
        <w:t>году</w:t>
      </w:r>
      <w:r w:rsidRPr="004F514D">
        <w:rPr>
          <w:spacing w:val="34"/>
        </w:rPr>
        <w:t xml:space="preserve"> </w:t>
      </w:r>
      <w:r w:rsidRPr="004F514D">
        <w:t>– 1 сл., в 2021 году - 2 случая).</w:t>
      </w:r>
    </w:p>
    <w:p w:rsidR="002302A3" w:rsidRDefault="002302A3">
      <w:pPr>
        <w:spacing w:before="306"/>
        <w:ind w:left="3695"/>
        <w:rPr>
          <w:i/>
          <w:sz w:val="28"/>
        </w:rPr>
      </w:pPr>
    </w:p>
    <w:p w:rsidR="00C90044" w:rsidRDefault="00277F7C">
      <w:pPr>
        <w:spacing w:before="306"/>
        <w:ind w:left="3695"/>
        <w:rPr>
          <w:i/>
          <w:sz w:val="28"/>
        </w:rPr>
      </w:pPr>
      <w:r>
        <w:rPr>
          <w:i/>
          <w:sz w:val="28"/>
        </w:rPr>
        <w:lastRenderedPageBreak/>
        <w:t>Общая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заболеваемость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наркоманией.</w:t>
      </w:r>
    </w:p>
    <w:p w:rsidR="00C90044" w:rsidRDefault="00C90044">
      <w:pPr>
        <w:pStyle w:val="a3"/>
        <w:spacing w:before="60"/>
        <w:ind w:left="0"/>
        <w:jc w:val="left"/>
        <w:rPr>
          <w:i/>
        </w:rPr>
      </w:pPr>
    </w:p>
    <w:p w:rsidR="00C90044" w:rsidRDefault="00277F7C">
      <w:pPr>
        <w:pStyle w:val="a3"/>
        <w:ind w:right="284" w:firstLine="709"/>
      </w:pPr>
      <w:r>
        <w:t>В 2024 году общее количество зарегистрированных больных синдромом зависимости</w:t>
      </w:r>
      <w:r>
        <w:rPr>
          <w:spacing w:val="80"/>
          <w:w w:val="150"/>
        </w:rPr>
        <w:t xml:space="preserve">   </w:t>
      </w:r>
      <w:r>
        <w:t>от</w:t>
      </w:r>
      <w:r>
        <w:rPr>
          <w:spacing w:val="80"/>
          <w:w w:val="150"/>
        </w:rPr>
        <w:t xml:space="preserve">   </w:t>
      </w:r>
      <w:r>
        <w:t>наркотических</w:t>
      </w:r>
      <w:r>
        <w:rPr>
          <w:spacing w:val="80"/>
          <w:w w:val="150"/>
        </w:rPr>
        <w:t xml:space="preserve">   </w:t>
      </w:r>
      <w:r>
        <w:t>веществ</w:t>
      </w:r>
      <w:r>
        <w:rPr>
          <w:spacing w:val="80"/>
          <w:w w:val="150"/>
        </w:rPr>
        <w:t xml:space="preserve">   </w:t>
      </w:r>
      <w:r>
        <w:t>составило</w:t>
      </w:r>
      <w:r>
        <w:rPr>
          <w:spacing w:val="80"/>
          <w:w w:val="150"/>
        </w:rPr>
        <w:t xml:space="preserve">   </w:t>
      </w:r>
      <w:r>
        <w:t>383</w:t>
      </w:r>
      <w:r>
        <w:rPr>
          <w:spacing w:val="80"/>
          <w:w w:val="150"/>
        </w:rPr>
        <w:t xml:space="preserve">   </w:t>
      </w:r>
      <w:r>
        <w:t>чел.</w:t>
      </w:r>
      <w:r>
        <w:rPr>
          <w:spacing w:val="40"/>
        </w:rPr>
        <w:t xml:space="preserve"> </w:t>
      </w:r>
      <w:r>
        <w:t>(в 2023 году – 395 чел.).</w:t>
      </w:r>
    </w:p>
    <w:p w:rsidR="00C90044" w:rsidRDefault="00277F7C">
      <w:pPr>
        <w:pStyle w:val="a3"/>
        <w:ind w:right="286" w:firstLine="708"/>
      </w:pPr>
      <w:r>
        <w:t xml:space="preserve">Показатель </w:t>
      </w:r>
      <w:r>
        <w:rPr>
          <w:u w:val="single"/>
        </w:rPr>
        <w:t>общей заболеваемости</w:t>
      </w:r>
      <w:r>
        <w:t xml:space="preserve"> наркоманией составил 72,8 на 100 тыс. населения (в 2023 году – 74,8 на 100 тыс. населения)</w:t>
      </w:r>
      <w:r>
        <w:rPr>
          <w:spacing w:val="40"/>
        </w:rPr>
        <w:t xml:space="preserve"> </w:t>
      </w:r>
      <w:r>
        <w:t xml:space="preserve">и остается ниже </w:t>
      </w:r>
      <w:proofErr w:type="spellStart"/>
      <w:r>
        <w:t>среднероссийских</w:t>
      </w:r>
      <w:proofErr w:type="spellEnd"/>
      <w:r>
        <w:t xml:space="preserve"> показателей (РФ в 2023 году - 156,2 на 100 тыс. населения, СЗФО – 140,0 на 100 тыс. населения);</w:t>
      </w:r>
    </w:p>
    <w:p w:rsidR="00C90044" w:rsidRDefault="00277F7C">
      <w:pPr>
        <w:pStyle w:val="a3"/>
        <w:spacing w:before="1"/>
        <w:ind w:right="293" w:firstLine="708"/>
      </w:pPr>
      <w:proofErr w:type="gramStart"/>
      <w:r>
        <w:t>Показатель общей заболеваемости пагубным употреблением наркотиков</w:t>
      </w:r>
      <w:r>
        <w:rPr>
          <w:spacing w:val="40"/>
        </w:rPr>
        <w:t xml:space="preserve"> </w:t>
      </w:r>
      <w:r w:rsidR="004F514D">
        <w:t>в 2024</w:t>
      </w:r>
      <w:r>
        <w:rPr>
          <w:spacing w:val="20"/>
        </w:rPr>
        <w:t xml:space="preserve"> </w:t>
      </w:r>
      <w:r>
        <w:t>году</w:t>
      </w:r>
      <w:r>
        <w:rPr>
          <w:spacing w:val="22"/>
        </w:rPr>
        <w:t xml:space="preserve"> </w:t>
      </w:r>
      <w:r>
        <w:t>составил</w:t>
      </w:r>
      <w:r>
        <w:rPr>
          <w:spacing w:val="23"/>
        </w:rPr>
        <w:t xml:space="preserve"> </w:t>
      </w:r>
      <w:r>
        <w:t>19,77</w:t>
      </w:r>
      <w:r>
        <w:rPr>
          <w:spacing w:val="22"/>
        </w:rPr>
        <w:t xml:space="preserve">  </w:t>
      </w:r>
      <w:r>
        <w:t>на</w:t>
      </w:r>
      <w:r>
        <w:rPr>
          <w:spacing w:val="24"/>
        </w:rPr>
        <w:t xml:space="preserve"> </w:t>
      </w:r>
      <w:r>
        <w:t>100</w:t>
      </w:r>
      <w:r>
        <w:rPr>
          <w:spacing w:val="22"/>
        </w:rPr>
        <w:t xml:space="preserve"> </w:t>
      </w:r>
      <w:r>
        <w:t>тыс.</w:t>
      </w:r>
      <w:r>
        <w:rPr>
          <w:spacing w:val="22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(104</w:t>
      </w:r>
      <w:r>
        <w:rPr>
          <w:spacing w:val="22"/>
        </w:rPr>
        <w:t xml:space="preserve"> </w:t>
      </w:r>
      <w:r>
        <w:t>случая)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2023</w:t>
      </w:r>
      <w:r>
        <w:rPr>
          <w:spacing w:val="22"/>
        </w:rPr>
        <w:t xml:space="preserve"> </w:t>
      </w:r>
      <w:r>
        <w:t>году</w:t>
      </w:r>
      <w:r>
        <w:rPr>
          <w:spacing w:val="22"/>
        </w:rPr>
        <w:t xml:space="preserve"> </w:t>
      </w:r>
      <w:r>
        <w:t>-16,4</w:t>
      </w:r>
      <w:r>
        <w:rPr>
          <w:spacing w:val="23"/>
        </w:rPr>
        <w:t xml:space="preserve"> </w:t>
      </w:r>
      <w:r>
        <w:rPr>
          <w:spacing w:val="-5"/>
        </w:rPr>
        <w:t>на</w:t>
      </w:r>
      <w:proofErr w:type="gramEnd"/>
    </w:p>
    <w:p w:rsidR="00C90044" w:rsidRDefault="00277F7C">
      <w:pPr>
        <w:pStyle w:val="a3"/>
        <w:ind w:right="300"/>
      </w:pPr>
      <w:r>
        <w:t>100 тыс. населения (87 случаев) (РФ в 2023 году – 108,9 на 100 тыс. населения, СЗФО – 53,3 на 100 тыс. населения).</w:t>
      </w:r>
    </w:p>
    <w:p w:rsidR="00C90044" w:rsidRPr="004F514D" w:rsidRDefault="00277F7C">
      <w:pPr>
        <w:pStyle w:val="a3"/>
        <w:ind w:right="285" w:firstLine="709"/>
        <w:rPr>
          <w:u w:val="single"/>
        </w:rPr>
      </w:pPr>
      <w:proofErr w:type="spellStart"/>
      <w:r w:rsidRPr="004F514D">
        <w:rPr>
          <w:u w:val="single"/>
        </w:rPr>
        <w:t>Среднереспубликанский</w:t>
      </w:r>
      <w:proofErr w:type="spellEnd"/>
      <w:r w:rsidRPr="004F514D">
        <w:rPr>
          <w:u w:val="single"/>
        </w:rPr>
        <w:t xml:space="preserve"> уровень распространенности наркомании превышен</w:t>
      </w:r>
      <w:r w:rsidRPr="004F514D">
        <w:rPr>
          <w:spacing w:val="80"/>
          <w:u w:val="single"/>
        </w:rPr>
        <w:t xml:space="preserve"> </w:t>
      </w:r>
      <w:r w:rsidRPr="004F514D">
        <w:rPr>
          <w:u w:val="single"/>
        </w:rPr>
        <w:t>в</w:t>
      </w:r>
      <w:r w:rsidRPr="004F514D">
        <w:rPr>
          <w:spacing w:val="-3"/>
          <w:u w:val="single"/>
        </w:rPr>
        <w:t xml:space="preserve"> </w:t>
      </w:r>
      <w:r w:rsidRPr="004F514D">
        <w:rPr>
          <w:u w:val="single"/>
        </w:rPr>
        <w:t>следующих</w:t>
      </w:r>
      <w:r w:rsidRPr="004F514D">
        <w:rPr>
          <w:spacing w:val="-3"/>
          <w:u w:val="single"/>
        </w:rPr>
        <w:t xml:space="preserve"> </w:t>
      </w:r>
      <w:r w:rsidRPr="004F514D">
        <w:rPr>
          <w:u w:val="single"/>
        </w:rPr>
        <w:t>муниципальных</w:t>
      </w:r>
      <w:r w:rsidRPr="004F514D">
        <w:rPr>
          <w:spacing w:val="-3"/>
          <w:u w:val="single"/>
        </w:rPr>
        <w:t xml:space="preserve"> </w:t>
      </w:r>
      <w:r w:rsidRPr="004F514D">
        <w:rPr>
          <w:u w:val="single"/>
        </w:rPr>
        <w:t>образованиях</w:t>
      </w:r>
      <w:r w:rsidRPr="004F514D">
        <w:rPr>
          <w:spacing w:val="-3"/>
          <w:u w:val="single"/>
        </w:rPr>
        <w:t xml:space="preserve"> </w:t>
      </w:r>
      <w:r w:rsidRPr="004F514D">
        <w:rPr>
          <w:u w:val="single"/>
        </w:rPr>
        <w:t>республики:</w:t>
      </w:r>
      <w:r w:rsidRPr="004F514D">
        <w:rPr>
          <w:spacing w:val="-3"/>
          <w:u w:val="single"/>
        </w:rPr>
        <w:t xml:space="preserve"> </w:t>
      </w:r>
      <w:proofErr w:type="gramStart"/>
      <w:r w:rsidRPr="004F514D">
        <w:rPr>
          <w:u w:val="single"/>
        </w:rPr>
        <w:t>Петрозаводском</w:t>
      </w:r>
      <w:r w:rsidRPr="004F514D">
        <w:rPr>
          <w:spacing w:val="-3"/>
          <w:u w:val="single"/>
        </w:rPr>
        <w:t xml:space="preserve"> </w:t>
      </w:r>
      <w:r w:rsidRPr="004F514D">
        <w:rPr>
          <w:u w:val="single"/>
        </w:rPr>
        <w:t xml:space="preserve">городском округе – 82,3 на 100 тыс. населения, </w:t>
      </w:r>
      <w:proofErr w:type="spellStart"/>
      <w:r w:rsidRPr="004F514D">
        <w:rPr>
          <w:u w:val="single"/>
        </w:rPr>
        <w:t>Кондопожском</w:t>
      </w:r>
      <w:proofErr w:type="spellEnd"/>
      <w:r w:rsidRPr="004F514D">
        <w:rPr>
          <w:u w:val="single"/>
        </w:rPr>
        <w:t xml:space="preserve"> районе - 142,77 на 100 тыс. населения, </w:t>
      </w:r>
      <w:proofErr w:type="spellStart"/>
      <w:r w:rsidRPr="004F514D">
        <w:rPr>
          <w:u w:val="single"/>
        </w:rPr>
        <w:t>Сегежском</w:t>
      </w:r>
      <w:proofErr w:type="spellEnd"/>
      <w:r w:rsidRPr="004F514D">
        <w:rPr>
          <w:u w:val="single"/>
        </w:rPr>
        <w:t xml:space="preserve"> муниципальном округе - 124,1 на 100 тыс. населения, Сортавальском муниципальном округе– 168,67 на 100 тыс. населения.</w:t>
      </w:r>
      <w:proofErr w:type="gramEnd"/>
    </w:p>
    <w:p w:rsidR="00C90044" w:rsidRDefault="00277F7C">
      <w:pPr>
        <w:pStyle w:val="a3"/>
        <w:ind w:right="288" w:firstLine="709"/>
      </w:pPr>
      <w:r>
        <w:t>Количество лиц, зарегистрированных с диагнозом «употребление наркотических веще</w:t>
      </w:r>
      <w:proofErr w:type="gramStart"/>
      <w:r>
        <w:t>ств с вр</w:t>
      </w:r>
      <w:proofErr w:type="gramEnd"/>
      <w:r>
        <w:t>едными последствиями» составило в 2024 году –104 человека или 19,77 на 100 тыс. населения (в 2023 году - 87 человек, или 16,4</w:t>
      </w:r>
      <w:r>
        <w:rPr>
          <w:spacing w:val="40"/>
        </w:rPr>
        <w:t xml:space="preserve"> </w:t>
      </w:r>
      <w:r>
        <w:t xml:space="preserve">на 100 тыс. населения; РФ в 2023г. – 13,3 на 100 тыс. населения, СЗФО – 7,3 на 100 тыс. </w:t>
      </w:r>
      <w:r>
        <w:rPr>
          <w:spacing w:val="-2"/>
        </w:rPr>
        <w:t>населения).</w:t>
      </w:r>
    </w:p>
    <w:p w:rsidR="00C90044" w:rsidRDefault="00277F7C" w:rsidP="003E4ECE">
      <w:pPr>
        <w:pStyle w:val="a3"/>
        <w:ind w:right="291" w:firstLine="786"/>
      </w:pPr>
      <w:r>
        <w:t>Увеличение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пагубного</w:t>
      </w:r>
      <w:r>
        <w:rPr>
          <w:spacing w:val="-1"/>
        </w:rPr>
        <w:t xml:space="preserve"> </w:t>
      </w:r>
      <w:r>
        <w:t>употребления наркотиков обусловлено деятельностью специалистов наркологической службы по</w:t>
      </w:r>
      <w:r w:rsidR="003E4ECE">
        <w:t xml:space="preserve"> </w:t>
      </w:r>
      <w:r>
        <w:t xml:space="preserve">раннему выявлению наркологических расстройств и диагностикой </w:t>
      </w:r>
      <w:proofErr w:type="spellStart"/>
      <w:r>
        <w:t>донозологических</w:t>
      </w:r>
      <w:proofErr w:type="spellEnd"/>
      <w:r>
        <w:t xml:space="preserve"> форм заболеваний, что позволило предупредить развитие у пациентов тяжелых осложнений потребления наркотических средств.</w:t>
      </w:r>
    </w:p>
    <w:p w:rsidR="00C90044" w:rsidRDefault="00277F7C">
      <w:pPr>
        <w:pStyle w:val="a3"/>
        <w:ind w:right="290" w:firstLine="709"/>
      </w:pPr>
      <w:r>
        <w:t>Количество несовершеннолетних с диагнозом «употребление наркотических веще</w:t>
      </w:r>
      <w:proofErr w:type="gramStart"/>
      <w:r>
        <w:t>ств с вр</w:t>
      </w:r>
      <w:proofErr w:type="gramEnd"/>
      <w:r>
        <w:t>едными последствиями» осталось на уровне 2023 года - 4 чел. (в 2023 году</w:t>
      </w:r>
      <w:r>
        <w:rPr>
          <w:spacing w:val="40"/>
        </w:rPr>
        <w:t xml:space="preserve"> </w:t>
      </w:r>
      <w:r>
        <w:t>- 4 чел.).</w:t>
      </w:r>
    </w:p>
    <w:p w:rsidR="00C90044" w:rsidRDefault="00277F7C">
      <w:pPr>
        <w:ind w:left="4309"/>
        <w:jc w:val="both"/>
        <w:rPr>
          <w:i/>
          <w:sz w:val="28"/>
        </w:rPr>
      </w:pPr>
      <w:r>
        <w:rPr>
          <w:i/>
          <w:sz w:val="28"/>
        </w:rPr>
        <w:t xml:space="preserve">Диспансерный </w:t>
      </w:r>
      <w:r>
        <w:rPr>
          <w:i/>
          <w:spacing w:val="-2"/>
          <w:sz w:val="28"/>
        </w:rPr>
        <w:t>учет.</w:t>
      </w:r>
    </w:p>
    <w:p w:rsidR="00C90044" w:rsidRDefault="00277F7C">
      <w:pPr>
        <w:pStyle w:val="a3"/>
        <w:spacing w:before="120"/>
        <w:ind w:right="286" w:firstLine="709"/>
      </w:pPr>
      <w:r>
        <w:t>В 2024 году, как и в предыдущие годы, сохраняется тенденция увеличения доли лиц, состоящих под диспансерным наблюдением с диагнозом «Синдром зависимости от наркотиков». Количество лиц, состоящих под диспансерным наблюдением с синдромом зависимости от наркотиков, увеличено со 413 человек в 2023 году до 443 человек в 2024 году.</w:t>
      </w:r>
    </w:p>
    <w:p w:rsidR="00C90044" w:rsidRDefault="00277F7C">
      <w:pPr>
        <w:pStyle w:val="a3"/>
        <w:ind w:right="291" w:firstLine="709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взято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диспансерное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чел.,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человек с впервые выявленным диагнозом наркомания, или 90,7% от количества лиц с впервые установленным диагнозом наркомании (в 2023г. -82,4%).</w:t>
      </w:r>
    </w:p>
    <w:p w:rsidR="00C90044" w:rsidRDefault="00277F7C">
      <w:pPr>
        <w:pStyle w:val="a3"/>
        <w:ind w:right="284" w:firstLine="709"/>
      </w:pPr>
      <w:r>
        <w:t>Состоит под диспансерным наблюдением 443 человека (в 2023 году взято 91 и состоит 413 человек), что больше, чем всего в течение 2024 года зарегистрировано заболеваний наркоманией – 383 случая. Сложившаяся ситуация обусловлена изменениями в приказе Министерства здравоохранения России от 30 декабря 2015 года № 1034н «Об утверждении Порядка оказания медицинской помощи по профилю «психиатрия-наркология» и Порядка диспансерного наблюдения за</w:t>
      </w:r>
      <w:r>
        <w:rPr>
          <w:spacing w:val="40"/>
        </w:rPr>
        <w:t xml:space="preserve"> </w:t>
      </w:r>
      <w:r>
        <w:lastRenderedPageBreak/>
        <w:t xml:space="preserve">лицами с психическими расстройствами и (или) расстройствами поведения, связанными с употреблением </w:t>
      </w:r>
      <w:proofErr w:type="spellStart"/>
      <w:r>
        <w:t>психоактивных</w:t>
      </w:r>
      <w:proofErr w:type="spellEnd"/>
      <w:r>
        <w:t xml:space="preserve"> веществ» с изменениями от 30.07.2019</w:t>
      </w:r>
    </w:p>
    <w:p w:rsidR="00C90044" w:rsidRDefault="00277F7C">
      <w:pPr>
        <w:pStyle w:val="a3"/>
        <w:ind w:right="284"/>
      </w:pPr>
      <w:r>
        <w:t xml:space="preserve">№573н, согласно которым исключена возможность снятия врачебной комиссией медицинской организации с диспансерного наблюдения лиц, </w:t>
      </w:r>
      <w:r>
        <w:rPr>
          <w:u w:val="single"/>
        </w:rPr>
        <w:t>не явившихся в</w:t>
      </w:r>
      <w:r>
        <w:rPr>
          <w:spacing w:val="40"/>
        </w:rPr>
        <w:t xml:space="preserve"> </w:t>
      </w:r>
      <w:r>
        <w:rPr>
          <w:u w:val="single"/>
        </w:rPr>
        <w:t>течение года для осмотра и продолжения лечения,</w:t>
      </w:r>
      <w:r>
        <w:t xml:space="preserve"> что определяет ежегодное увеличение группы лиц, состоящих под диспансерным наблюдением. Так, по информации медицинских организаций доля </w:t>
      </w:r>
      <w:proofErr w:type="gramStart"/>
      <w:r>
        <w:t>таких лиц, не явившихся в течение</w:t>
      </w:r>
      <w:r>
        <w:rPr>
          <w:spacing w:val="80"/>
        </w:rPr>
        <w:t xml:space="preserve"> </w:t>
      </w:r>
      <w:r>
        <w:t>года составляет</w:t>
      </w:r>
      <w:proofErr w:type="gramEnd"/>
      <w:r>
        <w:t xml:space="preserve"> до 35-50% от общего числа зарегистрированных лиц с наркологическими расстройствами.</w:t>
      </w:r>
    </w:p>
    <w:p w:rsidR="00C90044" w:rsidRDefault="00277F7C" w:rsidP="003E4ECE">
      <w:pPr>
        <w:pStyle w:val="a3"/>
        <w:spacing w:before="1"/>
        <w:ind w:right="295" w:firstLine="709"/>
      </w:pP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диспансерном</w:t>
      </w:r>
      <w:r>
        <w:rPr>
          <w:spacing w:val="-4"/>
        </w:rPr>
        <w:t xml:space="preserve"> </w:t>
      </w:r>
      <w:r>
        <w:t>наблюдении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28"/>
        </w:rPr>
        <w:t xml:space="preserve">  </w:t>
      </w:r>
      <w:r>
        <w:t>наркотических</w:t>
      </w:r>
      <w:r>
        <w:rPr>
          <w:spacing w:val="30"/>
        </w:rPr>
        <w:t xml:space="preserve">  </w:t>
      </w:r>
      <w:r>
        <w:t>веществ</w:t>
      </w:r>
      <w:r>
        <w:rPr>
          <w:spacing w:val="31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t>состоянию</w:t>
      </w:r>
      <w:r>
        <w:rPr>
          <w:spacing w:val="31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1</w:t>
      </w:r>
      <w:r>
        <w:rPr>
          <w:spacing w:val="31"/>
        </w:rPr>
        <w:t xml:space="preserve">  </w:t>
      </w:r>
      <w:r>
        <w:t>января</w:t>
      </w:r>
      <w:r>
        <w:rPr>
          <w:spacing w:val="30"/>
        </w:rPr>
        <w:t xml:space="preserve">  </w:t>
      </w:r>
      <w:r>
        <w:t>2025</w:t>
      </w:r>
      <w:r>
        <w:rPr>
          <w:spacing w:val="31"/>
        </w:rPr>
        <w:t xml:space="preserve">  </w:t>
      </w:r>
      <w:r>
        <w:t>года</w:t>
      </w:r>
      <w:r>
        <w:rPr>
          <w:spacing w:val="30"/>
        </w:rPr>
        <w:t xml:space="preserve">  </w:t>
      </w:r>
      <w:r>
        <w:t>состоит</w:t>
      </w:r>
      <w:r>
        <w:rPr>
          <w:spacing w:val="31"/>
        </w:rPr>
        <w:t xml:space="preserve">  </w:t>
      </w:r>
      <w:r>
        <w:rPr>
          <w:spacing w:val="-10"/>
        </w:rPr>
        <w:t>4</w:t>
      </w:r>
      <w:r w:rsidR="003E4ECE"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2023 году - 5 </w:t>
      </w:r>
      <w:r>
        <w:rPr>
          <w:spacing w:val="-2"/>
        </w:rPr>
        <w:t>несовершеннолетних).</w:t>
      </w:r>
    </w:p>
    <w:p w:rsidR="00C90044" w:rsidRDefault="00277F7C">
      <w:pPr>
        <w:pStyle w:val="a3"/>
        <w:ind w:right="289" w:firstLine="709"/>
      </w:pPr>
      <w:proofErr w:type="gramStart"/>
      <w:r>
        <w:t>С диагнозом «употребление с вредными последствиями наркотических веществ» на диспансерном наблюдении состоит 106 чел. или 20,1 на 100 тыс. населения (в 2023 году – 103 пациентов или 19,4 на 100 тыс. населения.</w:t>
      </w:r>
      <w:proofErr w:type="gramEnd"/>
      <w:r>
        <w:t xml:space="preserve"> Несовершеннолетних с указанным диагнозом состоит 5 человек (в 2023 году - 2 </w:t>
      </w:r>
      <w:r>
        <w:rPr>
          <w:spacing w:val="-2"/>
        </w:rPr>
        <w:t>чел.).</w:t>
      </w:r>
    </w:p>
    <w:p w:rsidR="00C90044" w:rsidRDefault="00277F7C">
      <w:pPr>
        <w:pStyle w:val="a3"/>
        <w:ind w:right="290" w:firstLine="857"/>
      </w:pPr>
      <w:r>
        <w:t>По данным ГБУЗ Республики Карелия «Главное бюро судебно-медицинской экспертизы» в 2024 году смертность от отравления наркотиками составила 13 человек (в 2023 году –</w:t>
      </w:r>
      <w:r>
        <w:rPr>
          <w:spacing w:val="80"/>
        </w:rPr>
        <w:t xml:space="preserve"> </w:t>
      </w:r>
      <w:r>
        <w:t>18 чел., в 2022 году – 8 чел., 2021 году – 20 человек).</w:t>
      </w:r>
    </w:p>
    <w:p w:rsidR="00C90044" w:rsidRDefault="00277F7C">
      <w:pPr>
        <w:pStyle w:val="a3"/>
        <w:ind w:right="293" w:firstLine="791"/>
      </w:pPr>
      <w:r>
        <w:t xml:space="preserve">В структуре отравлений наркотиками: 4 сл. – отравления </w:t>
      </w:r>
      <w:proofErr w:type="spellStart"/>
      <w:r>
        <w:t>метадоном</w:t>
      </w:r>
      <w:proofErr w:type="spellEnd"/>
      <w:r>
        <w:t xml:space="preserve">, 1 сл. – другие синтетические наркотики, 8 случаев – отравления </w:t>
      </w:r>
      <w:proofErr w:type="spellStart"/>
      <w:r>
        <w:t>психодислептиками</w:t>
      </w:r>
      <w:proofErr w:type="spellEnd"/>
      <w:r>
        <w:t xml:space="preserve"> (галлюциногенами),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занимали</w:t>
      </w:r>
      <w:r>
        <w:rPr>
          <w:spacing w:val="40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proofErr w:type="spellStart"/>
      <w:r>
        <w:t>метадоном</w:t>
      </w:r>
      <w:proofErr w:type="spellEnd"/>
      <w:r>
        <w:rPr>
          <w:spacing w:val="-2"/>
        </w:rPr>
        <w:t xml:space="preserve"> </w:t>
      </w:r>
      <w:r>
        <w:t>– 65% -13 чел.).</w:t>
      </w:r>
    </w:p>
    <w:p w:rsidR="00C90044" w:rsidRDefault="00277F7C">
      <w:pPr>
        <w:pStyle w:val="a3"/>
        <w:ind w:right="286" w:firstLine="708"/>
      </w:pPr>
      <w:r>
        <w:t xml:space="preserve">При обращении пациентов для оказания наркологической медицинской помощи специалистами наркологической службы, в том числе медицинскими психологами, выясняются причины употребления </w:t>
      </w:r>
      <w:proofErr w:type="spellStart"/>
      <w:r>
        <w:t>психоактивных</w:t>
      </w:r>
      <w:proofErr w:type="spellEnd"/>
      <w:r>
        <w:t xml:space="preserve"> веществ индивидуально у каждого пациента.</w:t>
      </w:r>
    </w:p>
    <w:p w:rsidR="00C90044" w:rsidRDefault="00277F7C">
      <w:pPr>
        <w:pStyle w:val="a3"/>
        <w:ind w:right="288" w:firstLine="708"/>
      </w:pPr>
      <w:r>
        <w:t xml:space="preserve">В целом, основными причинами употребления </w:t>
      </w:r>
      <w:proofErr w:type="spellStart"/>
      <w:r>
        <w:t>психоактивных</w:t>
      </w:r>
      <w:proofErr w:type="spellEnd"/>
      <w:r>
        <w:t xml:space="preserve"> веществ, в том числе наркотических средств и психотропных веществ являются </w:t>
      </w:r>
      <w:proofErr w:type="spellStart"/>
      <w:r>
        <w:t>климат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географические, социально-биологические, социально-экономические и наследственные факторы.</w:t>
      </w:r>
    </w:p>
    <w:p w:rsidR="00C90044" w:rsidRDefault="00277F7C">
      <w:pPr>
        <w:pStyle w:val="a3"/>
        <w:spacing w:line="271" w:lineRule="auto"/>
        <w:ind w:right="285" w:firstLine="709"/>
      </w:pPr>
      <w:r>
        <w:t xml:space="preserve">Отравления наркотическими веществами и </w:t>
      </w:r>
      <w:proofErr w:type="spellStart"/>
      <w:r>
        <w:t>психодислептиками</w:t>
      </w:r>
      <w:proofErr w:type="spellEnd"/>
      <w:r>
        <w:t xml:space="preserve"> (галлюциногенами)</w:t>
      </w:r>
      <w:r>
        <w:rPr>
          <w:spacing w:val="-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образований (2023 г. – 9 муниципальных образований):</w:t>
      </w:r>
    </w:p>
    <w:p w:rsidR="00C90044" w:rsidRDefault="00C90044">
      <w:pPr>
        <w:pStyle w:val="a3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1074"/>
        <w:gridCol w:w="4322"/>
        <w:gridCol w:w="2848"/>
      </w:tblGrid>
      <w:tr w:rsidR="00C90044">
        <w:trPr>
          <w:trHeight w:val="720"/>
        </w:trPr>
        <w:tc>
          <w:tcPr>
            <w:tcW w:w="2074" w:type="dxa"/>
          </w:tcPr>
          <w:p w:rsidR="00C90044" w:rsidRDefault="00277F7C">
            <w:pPr>
              <w:pStyle w:val="TableParagraph"/>
              <w:spacing w:line="244" w:lineRule="exact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1074" w:type="dxa"/>
          </w:tcPr>
          <w:p w:rsidR="00C90044" w:rsidRDefault="00277F7C">
            <w:pPr>
              <w:pStyle w:val="TableParagraph"/>
              <w:spacing w:line="240" w:lineRule="exact"/>
              <w:ind w:left="166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случае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44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случаев)</w:t>
            </w:r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26" w:lineRule="exact"/>
              <w:ind w:left="3" w:right="52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  <w:p w:rsidR="00C90044" w:rsidRDefault="00277F7C">
            <w:pPr>
              <w:pStyle w:val="TableParagraph"/>
              <w:spacing w:line="240" w:lineRule="exact"/>
              <w:ind w:righ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возраст)</w:t>
            </w:r>
          </w:p>
        </w:tc>
      </w:tr>
      <w:tr w:rsidR="00C90044">
        <w:trPr>
          <w:trHeight w:val="240"/>
        </w:trPr>
        <w:tc>
          <w:tcPr>
            <w:tcW w:w="2074" w:type="dxa"/>
            <w:vMerge w:val="restart"/>
          </w:tcPr>
          <w:p w:rsidR="00C90044" w:rsidRDefault="00277F7C">
            <w:pPr>
              <w:pStyle w:val="TableParagraph"/>
              <w:spacing w:before="21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Петрозаводск</w:t>
            </w:r>
          </w:p>
        </w:tc>
        <w:tc>
          <w:tcPr>
            <w:tcW w:w="1074" w:type="dxa"/>
            <w:vMerge w:val="restart"/>
          </w:tcPr>
          <w:p w:rsidR="00C90044" w:rsidRDefault="00277F7C">
            <w:pPr>
              <w:pStyle w:val="TableParagraph"/>
              <w:spacing w:before="213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2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метадон</w:t>
            </w:r>
            <w:proofErr w:type="spellEnd"/>
            <w:r>
              <w:rPr>
                <w:spacing w:val="-2"/>
                <w:sz w:val="24"/>
              </w:rPr>
              <w:t xml:space="preserve"> (Т40.3)</w:t>
            </w:r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2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2(М-29, М-</w:t>
            </w:r>
            <w:r>
              <w:rPr>
                <w:spacing w:val="-5"/>
                <w:sz w:val="24"/>
              </w:rPr>
              <w:t>41)</w:t>
            </w:r>
          </w:p>
        </w:tc>
      </w:tr>
      <w:tr w:rsidR="00C90044">
        <w:trPr>
          <w:trHeight w:val="480"/>
        </w:trPr>
        <w:tc>
          <w:tcPr>
            <w:tcW w:w="2074" w:type="dxa"/>
            <w:vMerge/>
            <w:tcBorders>
              <w:top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40" w:lineRule="exact"/>
              <w:ind w:left="110" w:right="4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наркотики </w:t>
            </w:r>
            <w:r>
              <w:rPr>
                <w:spacing w:val="-2"/>
                <w:sz w:val="24"/>
              </w:rPr>
              <w:t>(Т40.4)-</w:t>
            </w:r>
            <w:proofErr w:type="spellStart"/>
            <w:r>
              <w:rPr>
                <w:spacing w:val="-2"/>
                <w:sz w:val="24"/>
              </w:rPr>
              <w:t>мефедрон</w:t>
            </w:r>
            <w:proofErr w:type="spellEnd"/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44" w:lineRule="exact"/>
              <w:ind w:left="10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90044">
        <w:trPr>
          <w:trHeight w:val="550"/>
        </w:trPr>
        <w:tc>
          <w:tcPr>
            <w:tcW w:w="2074" w:type="dxa"/>
          </w:tcPr>
          <w:p w:rsidR="00C90044" w:rsidRDefault="00277F7C">
            <w:pPr>
              <w:pStyle w:val="TableParagraph"/>
              <w:spacing w:line="244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Кондопожский</w:t>
            </w:r>
            <w:proofErr w:type="spellEnd"/>
          </w:p>
        </w:tc>
        <w:tc>
          <w:tcPr>
            <w:tcW w:w="1074" w:type="dxa"/>
          </w:tcPr>
          <w:p w:rsidR="00C90044" w:rsidRDefault="00277F7C">
            <w:pPr>
              <w:pStyle w:val="TableParagraph"/>
              <w:spacing w:line="244" w:lineRule="exact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08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неуточненные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наркотики </w:t>
            </w:r>
            <w:r>
              <w:rPr>
                <w:spacing w:val="-2"/>
                <w:sz w:val="24"/>
              </w:rPr>
              <w:t>(Т40.6)</w:t>
            </w:r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44" w:lineRule="exact"/>
              <w:ind w:left="10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90044">
        <w:trPr>
          <w:trHeight w:val="240"/>
        </w:trPr>
        <w:tc>
          <w:tcPr>
            <w:tcW w:w="2074" w:type="dxa"/>
          </w:tcPr>
          <w:p w:rsidR="00C90044" w:rsidRDefault="00277F7C">
            <w:pPr>
              <w:pStyle w:val="TableParagraph"/>
              <w:spacing w:line="22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Муезерский</w:t>
            </w:r>
          </w:p>
        </w:tc>
        <w:tc>
          <w:tcPr>
            <w:tcW w:w="1074" w:type="dxa"/>
          </w:tcPr>
          <w:p w:rsidR="00C90044" w:rsidRDefault="00277F7C">
            <w:pPr>
              <w:pStyle w:val="TableParagraph"/>
              <w:spacing w:line="220" w:lineRule="exact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2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1-метадон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(Т40.3)</w:t>
            </w:r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2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 (М-</w:t>
            </w:r>
            <w:r>
              <w:rPr>
                <w:spacing w:val="-5"/>
                <w:sz w:val="24"/>
              </w:rPr>
              <w:t>35)</w:t>
            </w:r>
          </w:p>
        </w:tc>
      </w:tr>
      <w:tr w:rsidR="00C90044">
        <w:trPr>
          <w:trHeight w:val="373"/>
        </w:trPr>
        <w:tc>
          <w:tcPr>
            <w:tcW w:w="2074" w:type="dxa"/>
          </w:tcPr>
          <w:p w:rsidR="00C90044" w:rsidRDefault="00277F7C">
            <w:pPr>
              <w:pStyle w:val="TableParagraph"/>
              <w:spacing w:line="24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Сортавальский</w:t>
            </w:r>
          </w:p>
        </w:tc>
        <w:tc>
          <w:tcPr>
            <w:tcW w:w="1074" w:type="dxa"/>
          </w:tcPr>
          <w:p w:rsidR="00C90044" w:rsidRDefault="00277F7C">
            <w:pPr>
              <w:pStyle w:val="TableParagraph"/>
              <w:spacing w:line="243" w:lineRule="exact"/>
              <w:ind w:right="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2" w:type="dxa"/>
          </w:tcPr>
          <w:p w:rsidR="00C90044" w:rsidRDefault="00277F7C">
            <w:pPr>
              <w:pStyle w:val="TableParagraph"/>
              <w:spacing w:line="24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1-метадон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(Т40.3)</w:t>
            </w:r>
          </w:p>
        </w:tc>
        <w:tc>
          <w:tcPr>
            <w:tcW w:w="2848" w:type="dxa"/>
          </w:tcPr>
          <w:p w:rsidR="00C90044" w:rsidRDefault="00277F7C">
            <w:pPr>
              <w:pStyle w:val="TableParagraph"/>
              <w:spacing w:line="24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 (М-</w:t>
            </w:r>
            <w:r>
              <w:rPr>
                <w:spacing w:val="-5"/>
                <w:sz w:val="24"/>
              </w:rPr>
              <w:t>25)</w:t>
            </w:r>
          </w:p>
        </w:tc>
      </w:tr>
    </w:tbl>
    <w:p w:rsidR="00EE6EC6" w:rsidRDefault="00EE6EC6">
      <w:pPr>
        <w:spacing w:before="248"/>
        <w:ind w:left="144"/>
        <w:jc w:val="center"/>
        <w:rPr>
          <w:b/>
          <w:sz w:val="24"/>
        </w:rPr>
      </w:pPr>
    </w:p>
    <w:p w:rsidR="00EE6EC6" w:rsidRDefault="00EE6EC6">
      <w:pPr>
        <w:spacing w:before="248"/>
        <w:ind w:left="144"/>
        <w:jc w:val="center"/>
        <w:rPr>
          <w:b/>
          <w:sz w:val="24"/>
        </w:rPr>
      </w:pPr>
    </w:p>
    <w:p w:rsidR="00C90044" w:rsidRDefault="00277F7C" w:rsidP="005110E8">
      <w:pPr>
        <w:pStyle w:val="Heading2"/>
        <w:numPr>
          <w:ilvl w:val="0"/>
          <w:numId w:val="27"/>
        </w:numPr>
        <w:tabs>
          <w:tab w:val="left" w:pos="1396"/>
          <w:tab w:val="left" w:pos="3679"/>
        </w:tabs>
        <w:spacing w:before="74" w:line="276" w:lineRule="auto"/>
        <w:ind w:left="3679" w:right="584" w:hanging="2952"/>
        <w:jc w:val="left"/>
      </w:pPr>
      <w:r>
        <w:t>ПРЕДВАРИТЕЛЬНАЯ</w:t>
      </w:r>
      <w:r w:rsidRPr="005110E8">
        <w:rPr>
          <w:spacing w:val="-13"/>
        </w:rPr>
        <w:t xml:space="preserve"> </w:t>
      </w:r>
      <w:r>
        <w:t>ОЦЕНКА</w:t>
      </w:r>
      <w:r w:rsidRPr="005110E8">
        <w:rPr>
          <w:spacing w:val="-13"/>
        </w:rPr>
        <w:t xml:space="preserve"> </w:t>
      </w:r>
      <w:r>
        <w:t>СОСТОЯНИЯ</w:t>
      </w:r>
      <w:r w:rsidRPr="005110E8">
        <w:rPr>
          <w:spacing w:val="-13"/>
        </w:rPr>
        <w:t xml:space="preserve"> </w:t>
      </w:r>
      <w:r>
        <w:t>НАРКОСИТУАЦИИ В РЕСПУБЛИКЕ КАРЕЛИЯ</w:t>
      </w:r>
    </w:p>
    <w:p w:rsidR="00C90044" w:rsidRDefault="00277F7C">
      <w:pPr>
        <w:pStyle w:val="a3"/>
        <w:spacing w:line="268" w:lineRule="auto"/>
        <w:ind w:right="292" w:firstLine="709"/>
      </w:pPr>
      <w:r>
        <w:t xml:space="preserve">Оценка развития </w:t>
      </w:r>
      <w:proofErr w:type="spellStart"/>
      <w:r>
        <w:t>наркоситуации</w:t>
      </w:r>
      <w:proofErr w:type="spellEnd"/>
      <w:r>
        <w:t xml:space="preserve"> осуществляется по четырем последовательным</w:t>
      </w:r>
      <w:r>
        <w:rPr>
          <w:spacing w:val="56"/>
          <w:w w:val="150"/>
        </w:rPr>
        <w:t xml:space="preserve">   </w:t>
      </w:r>
      <w:r>
        <w:t>критериям:</w:t>
      </w:r>
      <w:r>
        <w:rPr>
          <w:spacing w:val="56"/>
          <w:w w:val="150"/>
        </w:rPr>
        <w:t xml:space="preserve">   </w:t>
      </w:r>
      <w:r>
        <w:t>«нейтральная»</w:t>
      </w:r>
      <w:r>
        <w:rPr>
          <w:spacing w:val="56"/>
          <w:w w:val="150"/>
        </w:rPr>
        <w:t xml:space="preserve">   </w:t>
      </w:r>
      <w:r>
        <w:t>→</w:t>
      </w:r>
      <w:r>
        <w:rPr>
          <w:spacing w:val="56"/>
          <w:w w:val="150"/>
        </w:rPr>
        <w:t xml:space="preserve">   </w:t>
      </w:r>
      <w:r>
        <w:t>«напряженная»</w:t>
      </w:r>
      <w:r>
        <w:rPr>
          <w:spacing w:val="56"/>
          <w:w w:val="150"/>
        </w:rPr>
        <w:t xml:space="preserve">   </w:t>
      </w:r>
      <w:r>
        <w:rPr>
          <w:spacing w:val="-10"/>
        </w:rPr>
        <w:t>→</w:t>
      </w:r>
    </w:p>
    <w:p w:rsidR="00C90044" w:rsidRDefault="00277F7C">
      <w:pPr>
        <w:pStyle w:val="a3"/>
        <w:spacing w:line="321" w:lineRule="exact"/>
      </w:pPr>
      <w:r>
        <w:t xml:space="preserve">«предкризисная» → </w:t>
      </w:r>
      <w:r>
        <w:rPr>
          <w:spacing w:val="-2"/>
        </w:rPr>
        <w:t>«кризисная».</w:t>
      </w:r>
    </w:p>
    <w:p w:rsidR="00C90044" w:rsidRDefault="00277F7C">
      <w:pPr>
        <w:pStyle w:val="a3"/>
        <w:spacing w:line="320" w:lineRule="exact"/>
        <w:ind w:left="1137"/>
      </w:pPr>
      <w:r>
        <w:t xml:space="preserve">«нейтральная» – от 0 до 25 </w:t>
      </w:r>
      <w:r>
        <w:rPr>
          <w:spacing w:val="-2"/>
        </w:rPr>
        <w:t>включительно;</w:t>
      </w:r>
    </w:p>
    <w:p w:rsidR="00C90044" w:rsidRDefault="00277F7C">
      <w:pPr>
        <w:pStyle w:val="a3"/>
        <w:spacing w:before="36"/>
        <w:ind w:left="1137"/>
        <w:jc w:val="left"/>
      </w:pPr>
      <w:r>
        <w:t>«напряженная»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2"/>
        </w:rPr>
        <w:t>включительно;</w:t>
      </w:r>
    </w:p>
    <w:p w:rsidR="00C90044" w:rsidRDefault="00277F7C">
      <w:pPr>
        <w:pStyle w:val="a3"/>
        <w:spacing w:before="38"/>
        <w:ind w:left="1137"/>
        <w:jc w:val="left"/>
      </w:pPr>
      <w:r>
        <w:t>«предкризисная»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75 </w:t>
      </w:r>
      <w:r>
        <w:rPr>
          <w:spacing w:val="-2"/>
        </w:rPr>
        <w:t>включительно;</w:t>
      </w:r>
    </w:p>
    <w:p w:rsidR="00C90044" w:rsidRDefault="00277F7C">
      <w:pPr>
        <w:pStyle w:val="a3"/>
        <w:spacing w:before="38"/>
        <w:ind w:left="1137"/>
        <w:jc w:val="left"/>
      </w:pPr>
      <w:r>
        <w:t>«кризисная»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2"/>
        </w:rPr>
        <w:t>включительно.</w:t>
      </w:r>
    </w:p>
    <w:p w:rsidR="00340273" w:rsidRPr="00340273" w:rsidRDefault="00277F7C" w:rsidP="00340273">
      <w:pPr>
        <w:pStyle w:val="a3"/>
        <w:spacing w:before="38" w:line="268" w:lineRule="auto"/>
        <w:ind w:right="291" w:firstLine="709"/>
        <w:rPr>
          <w:spacing w:val="-2"/>
        </w:rPr>
      </w:pPr>
      <w:r>
        <w:t xml:space="preserve">На региональном уровне оценочный показатель определяется как среднеарифметическое значение оценочных показателей муниципальных </w:t>
      </w:r>
      <w:r>
        <w:rPr>
          <w:spacing w:val="-2"/>
        </w:rPr>
        <w:t>образований</w:t>
      </w:r>
      <w:r w:rsidR="00340273">
        <w:rPr>
          <w:spacing w:val="-2"/>
        </w:rPr>
        <w:t>.</w:t>
      </w:r>
    </w:p>
    <w:p w:rsidR="00C90044" w:rsidRPr="002302A3" w:rsidRDefault="009A3E06" w:rsidP="002302A3">
      <w:pPr>
        <w:spacing w:line="268" w:lineRule="auto"/>
        <w:ind w:firstLine="737"/>
        <w:jc w:val="both"/>
        <w:rPr>
          <w:i/>
          <w:sz w:val="28"/>
        </w:rPr>
      </w:pPr>
      <w:r>
        <w:rPr>
          <w:i/>
          <w:sz w:val="28"/>
        </w:rPr>
        <w:pict>
          <v:group id="docshapegroup77" o:spid="_x0000_s1128" style="position:absolute;left:0;text-align:left;margin-left:37.7pt;margin-top:70.7pt;width:548.2pt;height:313pt;z-index:15737344;mso-position-horizontal-relative:page" coordorigin="754,1414" coordsize="10964,6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8" o:spid="_x0000_s1161" type="#_x0000_t75" style="position:absolute;left:9872;top:3885;width:584;height:414">
              <v:imagedata r:id="rId8" o:title=""/>
            </v:shape>
            <v:shape id="docshape79" o:spid="_x0000_s1160" type="#_x0000_t75" style="position:absolute;left:9952;top:3530;width:728;height:620">
              <v:imagedata r:id="rId9" o:title=""/>
            </v:shape>
            <v:shape id="docshape80" o:spid="_x0000_s1159" style="position:absolute;left:754;top:1414;width:10964;height:6260" coordorigin="754,1414" coordsize="10964,6260" path="m11718,1414r-10964,l754,7674r5482,l11718,7674r,-6260xe" stroked="f">
              <v:path arrowok="t"/>
            </v:shape>
            <v:shape id="docshape81" o:spid="_x0000_s1158" style="position:absolute;left:3354;top:1538;width:7852;height:5729" coordorigin="3354,1538" coordsize="7852,5729" o:spt="100" adj="0,,0" path="m7323,7183r-3884,l3439,1539r7767,l11206,7183r-3883,xm3439,7132r,50m3439,6835r,99m3439,6538r,99m3439,6241r,99m3439,5944r,99m3439,5647r,198m3439,5350r,99m3439,5053r,99m3439,4657r,198m3439,4459r,99m3439,4162r,99m3439,3865r,99m3439,3568r,99m3439,3271r,99m3439,2973r,100m3439,2676r,100m3439,2379r,100m3439,2082r,100m3439,1785r,100m3439,1538r,49m4733,7132r,50m4733,6835r,99m4733,6538r,99m4733,6142r,198m4733,5548r,495m4733,5350r,99m4733,5053r,99m4733,4360r,495m4733,4162r,99m4733,3766r,297m4733,3568r,99m4733,3271r,99m4733,2875r,198m4733,2676r,100m4733,2379r,100m4733,2082r,100m4733,1785r,100m4733,1538r,148m6028,7132r,50m6028,6835r,99m6028,6538r,99m6028,5251r,1089m6028,5053r,99m6028,3766r,1089m6028,3271r,396m6028,2875r,198m6028,2379r,397m6028,2082r,100m6028,1538r,347m7323,7033r,149m7323,6835r,99m7323,6439r,198m7323,4954r,1386m7323,3271r,1584m7323,2875r,198m7323,2082r,694m7323,1538r,347m8617,6736r,446m8617,4954r,1683m8617,2082r,2773m8617,1538r,445m9911,1538r,5644m11206,1538r,5644m3354,7182r85,m3354,6885r85,m3354,6588r85,m3354,6291r85,m3354,5994r85,m3354,5697r85,m3354,5400r85,m3354,5103r85,m3354,4806r85,m3354,4509r85,m3354,4212r85,m3354,3914r85,m3354,3617r85,m3354,3320r85,m3354,3023r85,m3354,2726r85,m3354,2429r85,m3354,2132r85,m3354,1835r85,m3354,1538r85,m3439,7132r,50m3439,6835r,99m3439,6538r,99m3439,6241r,99m3439,5944r,99m3439,5647r,198m3439,5350r,99m3439,5053r,99m3439,4657r,198m3439,4459r,99m3439,4162r,99m3439,3865r,99m3439,3568r,99m3439,3271r,99m3439,2973r,100m3439,2676r,100m3439,2379r,100m3439,2082r,100m3439,1785r,100m3439,1538r,49m3439,7267r,-85m4733,7267r,-85m6028,7267r,-85m7323,7267r,-85m8617,7267r,-85m9911,7267r,-85m11206,7267r,-85m3439,7182r7767,e" filled="f" strokecolor="#b2b2b2" strokeweight="0">
              <v:stroke joinstyle="round"/>
              <v:formulas/>
              <v:path arrowok="t" o:connecttype="segments"/>
            </v:shape>
            <v:shape id="docshape82" o:spid="_x0000_s1157" style="position:absolute;left:3439;top:1686;width:5676;height:5446" coordorigin="3439,1686" coordsize="5676,5446" o:spt="100" adj="0,,0" path="m3850,5548r-411,l3439,5647r411,l3850,5548xm3855,6142r-416,l3439,6241r416,l3855,6142xm3876,5845r-437,l3439,5944r437,l3876,5845xm4079,2875r-640,l3439,2973r640,l4079,2875xm4202,4360r-763,l3439,4459r763,l4202,4360xm4694,3767r-1255,l3439,3865r1255,l4694,3767xm4767,4063r-1328,l3439,4162r1328,l4767,4063xm4905,2578r-1466,l3439,2676r1466,l4905,2578xm4919,1686r-1480,l3439,1785r1480,l4919,1686xm5210,3469r-1771,l3439,3568r1771,l5210,3469xm5657,5251r-2218,l3439,5350r2218,l5657,5251xm6294,7033r-2855,l3439,7132r2855,l6294,7033xm6467,6439r-3028,l3439,6538r3028,l6467,6439xm6612,4954r-3173,l3439,5053r3173,l6612,4954xm6818,2280r-3379,l3439,2379r3379,l6818,2280xm7930,6736r-4491,l3439,6835r4491,l7930,6736xm8267,3172r-4828,l3439,3271r4828,l8267,3172xm9115,1983r-5676,l3439,2082r5676,l9115,1983xe" fillcolor="#004485" stroked="f">
              <v:stroke joinstyle="round"/>
              <v:formulas/>
              <v:path arrowok="t" o:connecttype="segments"/>
            </v:shape>
            <v:shape id="docshape83" o:spid="_x0000_s1156" style="position:absolute;left:3439;top:1587;width:6248;height:5446" coordorigin="3439,1587" coordsize="6248,5446" o:spt="100" adj="0,,0" path="m4084,3964r-645,l3439,4063r645,l4084,3964xm4185,4558r-746,l3439,4657r746,l4185,4558xm4460,1587r-1021,l3439,1687r1021,l4460,1587xm4831,3370r-1392,l3439,3469r1392,l4831,3370xm4848,5449r-1409,l3439,5548r1409,l4848,5449xm5749,2479r-2310,l3439,2578r2310,l5749,2479xm5800,4261r-2361,l3439,4360r2361,l5800,4261xm5874,6043r-2435,l3439,6142r2435,l5874,6043xm6280,2182r-2841,l3439,2281r2841,l6280,2182xm6751,3667r-3312,l3439,3767r3312,l6751,3667xm6925,5152r-3486,l3439,5251r3486,l6925,5152xm7453,6934r-4014,l3439,7033r4014,l7453,6934xm7535,6340r-4096,l3439,6439r4096,l7535,6340xm7642,2776r-4203,l3439,2875r4203,l7642,2776xm8088,1885r-4649,l3439,1984r4649,l8088,1885xm8121,3073r-4682,l3439,3172r4682,l8121,3073xm8682,6637r-5243,l3439,6736r5243,l8682,6637xm9687,4855r-6248,l3439,4954r6248,l9687,4855xe" fillcolor="#ff410d" stroked="f">
              <v:stroke joinstyle="round"/>
              <v:formulas/>
              <v:path arrowok="t" o:connecttype="segments"/>
            </v:shape>
            <v:shape id="docshape84" o:spid="_x0000_s1155" type="#_x0000_t75" style="position:absolute;left:10462;top:3782;width:728;height:621">
              <v:imagedata r:id="rId9" o:title=""/>
            </v:shape>
            <v:shape id="docshape85" o:spid="_x0000_s1154" type="#_x0000_t202" style="position:absolute;left:973;top:1574;width:2350;height:5571" filled="f" stroked="f">
              <v:textbox style="mso-next-textbox:#docshape85" inset="0,0,0,0">
                <w:txbxContent>
                  <w:p w:rsidR="004F514D" w:rsidRDefault="004F514D">
                    <w:pPr>
                      <w:spacing w:line="314" w:lineRule="auto"/>
                      <w:ind w:right="18" w:firstLine="315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Суоярвский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мун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.о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круг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Сортавальский</w:t>
                    </w:r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мун.округ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Сегежский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4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мун.округ</w:t>
                    </w:r>
                    <w:proofErr w:type="spellEnd"/>
                    <w:r>
                      <w:rPr>
                        <w:rFonts w:ascii="Microsoft Sans Serif" w:hAnsi="Microsoft Sans Seri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Пудожский</w:t>
                    </w:r>
                    <w:proofErr w:type="spellEnd"/>
                    <w:r>
                      <w:rPr>
                        <w:rFonts w:ascii="Microsoft Sans Serif" w:hAnsi="Microsoft Sans Serif"/>
                        <w:sz w:val="20"/>
                      </w:rPr>
                      <w:t xml:space="preserve"> район Пряжинский район Прионежский район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Питкярантский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мун.округ</w:t>
                    </w:r>
                    <w:proofErr w:type="spellEnd"/>
                  </w:p>
                  <w:p w:rsidR="004F514D" w:rsidRDefault="004F514D">
                    <w:pPr>
                      <w:spacing w:line="314" w:lineRule="auto"/>
                      <w:ind w:left="104" w:right="18" w:firstLine="645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Олонецкий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район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Муезерский район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Медвежьегорский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район</w:t>
                    </w:r>
                  </w:p>
                  <w:p w:rsidR="004F514D" w:rsidRDefault="004F514D">
                    <w:pPr>
                      <w:spacing w:before="1" w:line="314" w:lineRule="auto"/>
                      <w:ind w:left="344" w:right="18" w:firstLine="540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Лоухский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район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Лахденпохский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район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Кондопожский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район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Кемский</w:t>
                    </w:r>
                    <w:proofErr w:type="spellEnd"/>
                    <w:r>
                      <w:rPr>
                        <w:rFonts w:ascii="Microsoft Sans Serif" w:hAnsi="Microsoft Sans Serif"/>
                        <w:sz w:val="20"/>
                      </w:rPr>
                      <w:t xml:space="preserve"> район</w:t>
                    </w:r>
                  </w:p>
                  <w:p w:rsidR="004F514D" w:rsidRDefault="004F514D">
                    <w:pPr>
                      <w:spacing w:before="2" w:line="314" w:lineRule="auto"/>
                      <w:ind w:left="104" w:right="26" w:firstLine="225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Калевальский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район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Беломорский</w:t>
                    </w:r>
                    <w:r>
                      <w:rPr>
                        <w:rFonts w:ascii="Microsoft Sans Serif" w:hAnsi="Microsoft Sans Serif"/>
                        <w:spacing w:val="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мун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.о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круг</w:t>
                    </w:r>
                    <w:proofErr w:type="spellEnd"/>
                  </w:p>
                  <w:p w:rsidR="004F514D" w:rsidRDefault="004F514D">
                    <w:pPr>
                      <w:spacing w:before="1" w:line="314" w:lineRule="auto"/>
                      <w:ind w:left="434" w:right="88" w:firstLine="60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Костомукшский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г.о. 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>Петрозаводский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г.о.</w:t>
                    </w:r>
                  </w:p>
                  <w:p w:rsidR="004F514D" w:rsidRDefault="004F514D">
                    <w:pPr>
                      <w:spacing w:before="1"/>
                      <w:ind w:right="20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Республика</w:t>
                    </w:r>
                    <w:r>
                      <w:rPr>
                        <w:rFonts w:ascii="Microsoft Sans Serif" w:hAnsi="Microsoft Sans Seri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Карелия</w:t>
                    </w:r>
                  </w:p>
                </w:txbxContent>
              </v:textbox>
            </v:shape>
            <v:shape id="docshape86" o:spid="_x0000_s1153" type="#_x0000_t202" style="position:absolute;left:4516;top:1524;width:965;height:323" filled="f" stroked="f">
              <v:textbox style="mso-next-textbox:#docshape86"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position w:val="-9"/>
                        <w:sz w:val="20"/>
                      </w:rPr>
                    </w:pPr>
                    <w:r>
                      <w:rPr>
                        <w:rFonts w:ascii="Microsoft Sans Serif"/>
                        <w:spacing w:val="-6"/>
                        <w:sz w:val="20"/>
                      </w:rPr>
                      <w:t>39,44</w:t>
                    </w:r>
                    <w:r>
                      <w:rPr>
                        <w:rFonts w:ascii="Microsoft Sans Serif"/>
                        <w:spacing w:val="-6"/>
                        <w:position w:val="-9"/>
                        <w:sz w:val="20"/>
                      </w:rPr>
                      <w:t>57,17</w:t>
                    </w:r>
                  </w:p>
                </w:txbxContent>
              </v:textbox>
            </v:shape>
            <v:shape id="docshape87" o:spid="_x0000_s1152" type="#_x0000_t202" style="position:absolute;left:8144;top:1821;width:612;height:224" filled="f" stroked="f">
              <v:textbox style="mso-next-textbox:#docshape87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179,59</w:t>
                    </w:r>
                  </w:p>
                </w:txbxContent>
              </v:textbox>
            </v:shape>
            <v:shape id="docshape88" o:spid="_x0000_s1151" type="#_x0000_t202" style="position:absolute;left:9171;top:1920;width:612;height:224" filled="f" stroked="f">
              <v:textbox style="mso-next-textbox:#docshape88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219,27</w:t>
                    </w:r>
                  </w:p>
                </w:txbxContent>
              </v:textbox>
            </v:shape>
            <v:shape id="docshape89" o:spid="_x0000_s1150" type="#_x0000_t202" style="position:absolute;left:6336;top:2118;width:1149;height:323" filled="f" stroked="f">
              <v:textbox style="mso-next-textbox:#docshape89"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position w:val="-9"/>
                        <w:sz w:val="20"/>
                      </w:rPr>
                    </w:pPr>
                    <w:r>
                      <w:rPr>
                        <w:rFonts w:ascii="Microsoft Sans Serif"/>
                        <w:spacing w:val="-9"/>
                        <w:sz w:val="20"/>
                      </w:rPr>
                      <w:t>109,75</w:t>
                    </w:r>
                    <w:r>
                      <w:rPr>
                        <w:rFonts w:ascii="Microsoft Sans Serif"/>
                        <w:spacing w:val="-9"/>
                        <w:position w:val="-9"/>
                        <w:sz w:val="20"/>
                      </w:rPr>
                      <w:t>130,51</w:t>
                    </w:r>
                  </w:p>
                </w:txbxContent>
              </v:textbox>
            </v:shape>
            <v:shape id="docshape90" o:spid="_x0000_s1149" type="#_x0000_t202" style="position:absolute;left:4961;top:2514;width:506;height:224" filled="f" stroked="f">
              <v:textbox style="mso-next-textbox:#docshape90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56,62</w:t>
                    </w:r>
                  </w:p>
                </w:txbxContent>
              </v:textbox>
            </v:shape>
            <v:shape id="docshape91" o:spid="_x0000_s1148" type="#_x0000_t202" style="position:absolute;left:5805;top:2415;width:506;height:224" filled="f" stroked="f">
              <v:textbox style="mso-next-textbox:#docshape91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89,22</w:t>
                    </w:r>
                  </w:p>
                </w:txbxContent>
              </v:textbox>
            </v:shape>
            <v:shape id="docshape92" o:spid="_x0000_s1147" type="#_x0000_t202" style="position:absolute;left:4135;top:2811;width:401;height:224" filled="f" stroked="f">
              <v:textbox style="mso-next-textbox:#docshape92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24,7</w:t>
                    </w:r>
                  </w:p>
                </w:txbxContent>
              </v:textbox>
            </v:shape>
            <v:shape id="docshape93" o:spid="_x0000_s1146" type="#_x0000_t202" style="position:absolute;left:7698;top:2712;width:1237;height:620" filled="f" stroked="f">
              <v:textbox style="mso-next-textbox:#docshape93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162,34</w:t>
                    </w:r>
                  </w:p>
                  <w:p w:rsidR="004F514D" w:rsidRDefault="004F514D">
                    <w:pPr>
                      <w:spacing w:before="70" w:line="237" w:lineRule="auto"/>
                      <w:ind w:left="479"/>
                      <w:rPr>
                        <w:rFonts w:ascii="Microsoft Sans Serif"/>
                        <w:position w:val="-9"/>
                        <w:sz w:val="20"/>
                      </w:rPr>
                    </w:pPr>
                    <w:r>
                      <w:rPr>
                        <w:rFonts w:ascii="Microsoft Sans Serif"/>
                        <w:spacing w:val="-41"/>
                        <w:sz w:val="20"/>
                      </w:rPr>
                      <w:t>18</w:t>
                    </w:r>
                    <w:r>
                      <w:rPr>
                        <w:rFonts w:ascii="Microsoft Sans Serif"/>
                        <w:spacing w:val="-41"/>
                        <w:position w:val="-9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41"/>
                        <w:sz w:val="20"/>
                      </w:rPr>
                      <w:t>0</w:t>
                    </w:r>
                    <w:r>
                      <w:rPr>
                        <w:rFonts w:ascii="Microsoft Sans Serif"/>
                        <w:spacing w:val="-41"/>
                        <w:position w:val="-9"/>
                        <w:sz w:val="20"/>
                      </w:rPr>
                      <w:t>8</w:t>
                    </w:r>
                    <w:r>
                      <w:rPr>
                        <w:rFonts w:ascii="Microsoft Sans Serif"/>
                        <w:spacing w:val="-41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41"/>
                        <w:position w:val="-9"/>
                        <w:sz w:val="20"/>
                      </w:rPr>
                      <w:t>6</w:t>
                    </w:r>
                    <w:r>
                      <w:rPr>
                        <w:rFonts w:ascii="Microsoft Sans Serif"/>
                        <w:spacing w:val="-41"/>
                        <w:sz w:val="20"/>
                      </w:rPr>
                      <w:t>8</w:t>
                    </w:r>
                    <w:r>
                      <w:rPr>
                        <w:rFonts w:ascii="Microsoft Sans Serif"/>
                        <w:spacing w:val="-41"/>
                        <w:position w:val="-9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41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41"/>
                        <w:position w:val="-9"/>
                        <w:sz w:val="20"/>
                      </w:rPr>
                      <w:t>51</w:t>
                    </w:r>
                  </w:p>
                </w:txbxContent>
              </v:textbox>
            </v:shape>
            <v:shape id="docshape94" o:spid="_x0000_s1145" type="#_x0000_t202" style="position:absolute;left:4750;top:3306;width:1022;height:917" filled="f" stroked="f">
              <v:textbox style="mso-next-textbox:#docshape94" inset="0,0,0,0">
                <w:txbxContent>
                  <w:p w:rsidR="004F514D" w:rsidRDefault="004F514D">
                    <w:pPr>
                      <w:spacing w:line="235" w:lineRule="auto"/>
                      <w:ind w:left="136"/>
                      <w:rPr>
                        <w:rFonts w:ascii="Microsoft Sans Serif"/>
                        <w:position w:val="-9"/>
                        <w:sz w:val="20"/>
                      </w:rPr>
                    </w:pPr>
                    <w:r>
                      <w:rPr>
                        <w:rFonts w:ascii="Microsoft Sans Serif"/>
                        <w:spacing w:val="-7"/>
                        <w:sz w:val="20"/>
                      </w:rPr>
                      <w:t>53</w:t>
                    </w:r>
                    <w:r>
                      <w:rPr>
                        <w:rFonts w:ascii="Microsoft Sans Serif"/>
                        <w:spacing w:val="4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7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107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7"/>
                        <w:position w:val="-9"/>
                        <w:sz w:val="20"/>
                      </w:rPr>
                      <w:t>68</w:t>
                    </w:r>
                    <w:r>
                      <w:rPr>
                        <w:rFonts w:ascii="Microsoft Sans Serif"/>
                        <w:spacing w:val="4"/>
                        <w:position w:val="-9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7"/>
                        <w:position w:val="-9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position w:val="-9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before="7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48,48</w:t>
                    </w:r>
                  </w:p>
                  <w:p w:rsidR="004F514D" w:rsidRDefault="004F514D">
                    <w:pPr>
                      <w:spacing w:before="71"/>
                      <w:ind w:left="7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51,28</w:t>
                    </w:r>
                  </w:p>
                </w:txbxContent>
              </v:textbox>
            </v:shape>
            <v:shape id="docshape95" o:spid="_x0000_s1144" type="#_x0000_t202" style="position:absolute;left:6807;top:3603;width:612;height:224" filled="f" stroked="f">
              <v:textbox style="mso-next-textbox:#docshape95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127,91</w:t>
                    </w:r>
                  </w:p>
                </w:txbxContent>
              </v:textbox>
            </v:shape>
            <v:shape id="docshape96" o:spid="_x0000_s1143" type="#_x0000_t202" style="position:absolute;left:4140;top:3900;width:623;height:818" filled="f" stroked="f">
              <v:textbox style="mso-next-textbox:#docshape96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24,93</w:t>
                    </w:r>
                  </w:p>
                  <w:p w:rsidR="004F514D" w:rsidRDefault="004F514D">
                    <w:pPr>
                      <w:spacing w:before="170" w:line="212" w:lineRule="exact"/>
                      <w:ind w:left="117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29,45</w:t>
                    </w:r>
                  </w:p>
                  <w:p w:rsidR="004F514D" w:rsidRDefault="004F514D">
                    <w:pPr>
                      <w:spacing w:line="212" w:lineRule="exact"/>
                      <w:ind w:left="10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28,82</w:t>
                    </w:r>
                  </w:p>
                </w:txbxContent>
              </v:textbox>
            </v:shape>
            <v:shape id="docshape97" o:spid="_x0000_s1142" type="#_x0000_t202" style="position:absolute;left:5856;top:4197;width:506;height:224" filled="f" stroked="f">
              <v:textbox style="mso-next-textbox:#docshape97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91,19</w:t>
                    </w:r>
                  </w:p>
                </w:txbxContent>
              </v:textbox>
            </v:shape>
            <v:shape id="docshape98" o:spid="_x0000_s1141" type="#_x0000_t202" style="position:absolute;left:3495;top:4594;width:132;height:224" filled="f" stroked="f">
              <v:textbox style="mso-next-textbox:#docshape98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99" o:spid="_x0000_s1140" type="#_x0000_t202" style="position:absolute;left:5713;top:5188;width:506;height:224" filled="f" stroked="f">
              <v:textbox style="mso-next-textbox:#docshape99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85,66</w:t>
                    </w:r>
                  </w:p>
                </w:txbxContent>
              </v:textbox>
            </v:shape>
            <v:shape id="docshape100" o:spid="_x0000_s1139" type="#_x0000_t202" style="position:absolute;left:6668;top:4891;width:925;height:422" filled="f" stroked="f">
              <v:textbox style="mso-next-textbox:#docshape100" inset="0,0,0,0">
                <w:txbxContent>
                  <w:p w:rsidR="004F514D" w:rsidRDefault="004F514D">
                    <w:pPr>
                      <w:spacing w:line="209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122,57</w:t>
                    </w:r>
                  </w:p>
                  <w:p w:rsidR="004F514D" w:rsidRDefault="004F514D">
                    <w:pPr>
                      <w:spacing w:line="212" w:lineRule="exact"/>
                      <w:ind w:left="3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134,66</w:t>
                    </w:r>
                  </w:p>
                </w:txbxContent>
              </v:textbox>
            </v:shape>
            <v:shape id="docshape101" o:spid="_x0000_s1138" type="#_x0000_t202" style="position:absolute;left:9743;top:4791;width:612;height:224" filled="f" stroked="f">
              <v:textbox style="mso-next-textbox:#docshape101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241,34</w:t>
                    </w:r>
                  </w:p>
                </w:txbxContent>
              </v:textbox>
            </v:shape>
            <v:shape id="docshape102" o:spid="_x0000_s1137" type="#_x0000_t202" style="position:absolute;left:4905;top:5385;width:506;height:224" filled="f" stroked="f">
              <v:textbox style="mso-next-textbox:#docshape102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54,44</w:t>
                    </w:r>
                  </w:p>
                </w:txbxContent>
              </v:textbox>
            </v:shape>
            <v:shape id="docshape103" o:spid="_x0000_s1136" type="#_x0000_t202" style="position:absolute;left:3495;top:5683;width:132;height:224" filled="f" stroked="f">
              <v:textbox style="mso-next-textbox:#docshape103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04" o:spid="_x0000_s1135" type="#_x0000_t202" style="position:absolute;left:3906;top:5485;width:512;height:818" filled="f" stroked="f">
              <v:textbox style="mso-next-textbox:#docshape104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15,86</w:t>
                    </w:r>
                  </w:p>
                  <w:p w:rsidR="004F514D" w:rsidRDefault="004F514D">
                    <w:pPr>
                      <w:spacing w:before="70"/>
                      <w:ind w:left="26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16,9</w:t>
                    </w:r>
                  </w:p>
                  <w:p w:rsidR="004F514D" w:rsidRDefault="004F514D">
                    <w:pPr>
                      <w:spacing w:before="71"/>
                      <w:ind w:left="5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16,09</w:t>
                    </w:r>
                  </w:p>
                </w:txbxContent>
              </v:textbox>
            </v:shape>
            <v:shape id="docshape105" o:spid="_x0000_s1134" type="#_x0000_t202" style="position:absolute;left:5930;top:5980;width:506;height:224" filled="f" stroked="f">
              <v:textbox style="mso-next-textbox:#docshape105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94,08</w:t>
                    </w:r>
                  </w:p>
                </w:txbxContent>
              </v:textbox>
            </v:shape>
            <v:shape id="docshape106" o:spid="_x0000_s1133" type="#_x0000_t202" style="position:absolute;left:6523;top:6376;width:612;height:224" filled="f" stroked="f">
              <v:textbox style="mso-next-textbox:#docshape106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116,98</w:t>
                    </w:r>
                  </w:p>
                </w:txbxContent>
              </v:textbox>
            </v:shape>
            <v:shape id="docshape107" o:spid="_x0000_s1132" type="#_x0000_t202" style="position:absolute;left:6350;top:6970;width:506;height:224" filled="f" stroked="f">
              <v:textbox style="mso-next-textbox:#docshape107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110,3</w:t>
                    </w:r>
                  </w:p>
                </w:txbxContent>
              </v:textbox>
            </v:shape>
            <v:shape id="docshape108" o:spid="_x0000_s1131" type="#_x0000_t202" style="position:absolute;left:7509;top:6277;width:1088;height:818" filled="f" stroked="f">
              <v:textbox style="mso-next-textbox:#docshape108" inset="0,0,0,0">
                <w:txbxContent>
                  <w:p w:rsidR="004F514D" w:rsidRDefault="004F514D">
                    <w:pPr>
                      <w:spacing w:line="223" w:lineRule="exact"/>
                      <w:ind w:left="8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158,23</w:t>
                    </w:r>
                  </w:p>
                  <w:p w:rsidR="004F514D" w:rsidRDefault="004F514D">
                    <w:pPr>
                      <w:spacing w:before="170" w:line="212" w:lineRule="exact"/>
                      <w:ind w:left="476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173,49</w:t>
                    </w:r>
                  </w:p>
                  <w:p w:rsidR="004F514D" w:rsidRDefault="004F514D">
                    <w:pPr>
                      <w:spacing w:line="21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155,06</w:t>
                    </w:r>
                  </w:p>
                </w:txbxContent>
              </v:textbox>
            </v:shape>
            <v:shape id="docshape109" o:spid="_x0000_s1130" type="#_x0000_t202" style="position:absolute;left:8738;top:6574;width:612;height:224" filled="f" stroked="f">
              <v:textbox style="mso-next-textbox:#docshape109"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202,52</w:t>
                    </w:r>
                  </w:p>
                </w:txbxContent>
              </v:textbox>
            </v:shape>
            <v:shape id="docshape110" o:spid="_x0000_s1129" type="#_x0000_t202" style="position:absolute;left:3251;top:7323;width:8273;height:224" filled="f" stroked="f">
              <v:textbox style="mso-next-textbox:#docshape110" inset="0,0,0,0">
                <w:txbxContent>
                  <w:p w:rsidR="004F514D" w:rsidRDefault="004F514D">
                    <w:pPr>
                      <w:tabs>
                        <w:tab w:val="left" w:pos="1241"/>
                        <w:tab w:val="left" w:pos="2483"/>
                        <w:tab w:val="left" w:pos="3778"/>
                        <w:tab w:val="left" w:pos="5072"/>
                        <w:tab w:val="left" w:pos="6366"/>
                        <w:tab w:val="left" w:pos="7661"/>
                      </w:tabs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4"/>
                        <w:sz w:val="20"/>
                      </w:rPr>
                      <w:t>50,00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100,00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150,00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200,00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250,00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300,00</w:t>
                    </w:r>
                  </w:p>
                </w:txbxContent>
              </v:textbox>
            </v:shape>
            <w10:wrap anchorx="page"/>
          </v:group>
        </w:pict>
      </w:r>
      <w:r w:rsidR="00277F7C">
        <w:rPr>
          <w:i/>
          <w:sz w:val="28"/>
        </w:rPr>
        <w:t xml:space="preserve">Диаграмма 1. </w:t>
      </w:r>
      <w:proofErr w:type="gramStart"/>
      <w:r w:rsidR="00277F7C">
        <w:rPr>
          <w:i/>
          <w:sz w:val="28"/>
        </w:rPr>
        <w:t>Сравнительный анализ уровня вовлеченности населения в незаконный оборот наркотиков (статистических показателей) в 2023 и 20</w:t>
      </w:r>
      <w:r w:rsidR="002302A3">
        <w:rPr>
          <w:i/>
          <w:sz w:val="28"/>
        </w:rPr>
        <w:t>24 годах (на 100 тыс. населения</w:t>
      </w:r>
      <w:proofErr w:type="gramEnd"/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C90044" w:rsidRDefault="00C90044">
      <w:pPr>
        <w:pStyle w:val="a3"/>
        <w:ind w:left="0"/>
        <w:jc w:val="left"/>
        <w:rPr>
          <w:i/>
        </w:rPr>
      </w:pPr>
    </w:p>
    <w:p w:rsidR="00340273" w:rsidRDefault="00277F7C" w:rsidP="00340273">
      <w:pPr>
        <w:pStyle w:val="a3"/>
        <w:spacing w:before="1"/>
        <w:ind w:left="1137"/>
      </w:pPr>
      <w:r>
        <w:t>В</w:t>
      </w:r>
      <w:r>
        <w:rPr>
          <w:spacing w:val="61"/>
        </w:rPr>
        <w:t xml:space="preserve">   </w:t>
      </w:r>
      <w:r>
        <w:t>целом</w:t>
      </w:r>
      <w:r>
        <w:rPr>
          <w:spacing w:val="61"/>
        </w:rPr>
        <w:t xml:space="preserve">   </w:t>
      </w:r>
      <w:r>
        <w:t>предварительная</w:t>
      </w:r>
      <w:r>
        <w:rPr>
          <w:spacing w:val="61"/>
        </w:rPr>
        <w:t xml:space="preserve">   </w:t>
      </w:r>
      <w:r>
        <w:t>оценка</w:t>
      </w:r>
      <w:r>
        <w:rPr>
          <w:spacing w:val="61"/>
        </w:rPr>
        <w:t xml:space="preserve">   </w:t>
      </w:r>
      <w:proofErr w:type="spellStart"/>
      <w:r>
        <w:t>наркоситуации</w:t>
      </w:r>
      <w:proofErr w:type="spellEnd"/>
      <w:r>
        <w:rPr>
          <w:spacing w:val="61"/>
        </w:rPr>
        <w:t xml:space="preserve">   </w:t>
      </w:r>
      <w:r>
        <w:t>по</w:t>
      </w:r>
      <w:r>
        <w:rPr>
          <w:spacing w:val="61"/>
        </w:rPr>
        <w:t xml:space="preserve">   </w:t>
      </w:r>
      <w:r>
        <w:rPr>
          <w:spacing w:val="-2"/>
        </w:rPr>
        <w:t>параметру</w:t>
      </w:r>
    </w:p>
    <w:p w:rsidR="00C90044" w:rsidRDefault="00277F7C">
      <w:pPr>
        <w:pStyle w:val="a3"/>
        <w:spacing w:before="38" w:line="268" w:lineRule="auto"/>
        <w:ind w:right="292"/>
        <w:rPr>
          <w:b/>
        </w:rPr>
      </w:pPr>
      <w:r>
        <w:t xml:space="preserve">«Вовлеченность населения в незаконный оборот наркотиков» по Республике Карелия оценивается как </w:t>
      </w:r>
      <w:r>
        <w:rPr>
          <w:b/>
        </w:rPr>
        <w:t>«напряженная».</w:t>
      </w:r>
    </w:p>
    <w:p w:rsidR="00C90044" w:rsidRDefault="00277F7C">
      <w:pPr>
        <w:pStyle w:val="a3"/>
        <w:spacing w:line="268" w:lineRule="auto"/>
        <w:ind w:right="286" w:firstLine="709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</w:t>
      </w:r>
      <w:proofErr w:type="gramStart"/>
      <w:r>
        <w:t xml:space="preserve"> </w:t>
      </w:r>
      <w:proofErr w:type="spellStart"/>
      <w:r w:rsidR="005110E8">
        <w:t>П</w:t>
      </w:r>
      <w:proofErr w:type="gramEnd"/>
      <w:r w:rsidR="005110E8">
        <w:t>о</w:t>
      </w:r>
      <w:proofErr w:type="spellEnd"/>
      <w:r w:rsidR="005110E8">
        <w:t xml:space="preserve"> </w:t>
      </w:r>
      <w:r>
        <w:t>параметру «Вовлеченность населения в незаконный об</w:t>
      </w:r>
      <w:r w:rsidR="005110E8">
        <w:t xml:space="preserve">орот наркотиков», оценка </w:t>
      </w:r>
    </w:p>
    <w:p w:rsidR="00C90044" w:rsidRDefault="00277F7C">
      <w:pPr>
        <w:pStyle w:val="a3"/>
        <w:spacing w:line="268" w:lineRule="auto"/>
        <w:ind w:right="286" w:firstLine="709"/>
      </w:pPr>
      <w:r>
        <w:t xml:space="preserve">«Нейтральная»: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>, Медвежьегорский, Муезерский,</w:t>
      </w:r>
      <w:r>
        <w:rPr>
          <w:spacing w:val="-1"/>
        </w:rPr>
        <w:t xml:space="preserve"> </w:t>
      </w:r>
      <w:proofErr w:type="spellStart"/>
      <w:r>
        <w:t>Олонецкий</w:t>
      </w:r>
      <w:proofErr w:type="spellEnd"/>
      <w:r>
        <w:rPr>
          <w:spacing w:val="40"/>
        </w:rPr>
        <w:t xml:space="preserve"> </w:t>
      </w:r>
      <w:r>
        <w:t>Пряжинский</w:t>
      </w:r>
      <w:r>
        <w:rPr>
          <w:spacing w:val="-2"/>
        </w:rPr>
        <w:t xml:space="preserve"> </w:t>
      </w:r>
      <w:r>
        <w:t>районы</w:t>
      </w:r>
      <w:r w:rsidR="00340273">
        <w:t xml:space="preserve"> </w:t>
      </w:r>
      <w:r w:rsidR="00340273" w:rsidRPr="00FB058A">
        <w:rPr>
          <w:b/>
        </w:rPr>
        <w:t>(в 2023 году в Пряжинском районе оценивалась как «Предкризисная»)</w:t>
      </w:r>
      <w:r>
        <w:t>,</w:t>
      </w:r>
      <w:r>
        <w:rPr>
          <w:spacing w:val="40"/>
        </w:rPr>
        <w:t xml:space="preserve"> </w:t>
      </w:r>
      <w:r>
        <w:t>Беломорский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округ.</w:t>
      </w:r>
    </w:p>
    <w:p w:rsidR="00C90044" w:rsidRDefault="00277F7C">
      <w:pPr>
        <w:pStyle w:val="a3"/>
        <w:spacing w:line="268" w:lineRule="auto"/>
        <w:ind w:right="287" w:firstLine="709"/>
      </w:pPr>
      <w:r>
        <w:t xml:space="preserve">«Напряженная»: </w:t>
      </w:r>
      <w:proofErr w:type="spellStart"/>
      <w:r>
        <w:t>Кондопожский</w:t>
      </w:r>
      <w:proofErr w:type="spellEnd"/>
      <w:r>
        <w:t xml:space="preserve">, </w:t>
      </w:r>
      <w:proofErr w:type="spellStart"/>
      <w:r>
        <w:t>Пудожский</w:t>
      </w:r>
      <w:proofErr w:type="spellEnd"/>
      <w:r>
        <w:t xml:space="preserve"> район,</w:t>
      </w:r>
      <w:r>
        <w:rPr>
          <w:spacing w:val="40"/>
        </w:rPr>
        <w:t xml:space="preserve"> </w:t>
      </w:r>
      <w:proofErr w:type="spellStart"/>
      <w:r>
        <w:t>Питкярантский</w:t>
      </w:r>
      <w:proofErr w:type="spellEnd"/>
      <w:r w:rsidR="00340273">
        <w:t xml:space="preserve">                                       </w:t>
      </w:r>
      <w:r>
        <w:t xml:space="preserve"> и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268" w:lineRule="auto"/>
        <w:ind w:right="289" w:firstLine="709"/>
      </w:pPr>
      <w:r>
        <w:t xml:space="preserve">«Предкризисная»: Петрозаводский городской округ, </w:t>
      </w:r>
      <w:proofErr w:type="spellStart"/>
      <w:r>
        <w:t>Костомукшский</w:t>
      </w:r>
      <w:proofErr w:type="spellEnd"/>
      <w:r>
        <w:t xml:space="preserve"> городской округ, </w:t>
      </w:r>
      <w:proofErr w:type="spellStart"/>
      <w:r>
        <w:t>Лахденпохский</w:t>
      </w:r>
      <w:proofErr w:type="spellEnd"/>
      <w:r>
        <w:rPr>
          <w:spacing w:val="40"/>
        </w:rPr>
        <w:t xml:space="preserve"> </w:t>
      </w:r>
      <w:r>
        <w:t>район,</w:t>
      </w:r>
      <w:r>
        <w:rPr>
          <w:spacing w:val="40"/>
        </w:rPr>
        <w:t xml:space="preserve"> </w:t>
      </w:r>
      <w:proofErr w:type="spellStart"/>
      <w:r>
        <w:t>Сегежский</w:t>
      </w:r>
      <w:proofErr w:type="spellEnd"/>
      <w:r>
        <w:t xml:space="preserve"> муниципальный округ.</w:t>
      </w:r>
    </w:p>
    <w:p w:rsidR="00C90044" w:rsidRDefault="00277F7C" w:rsidP="005110E8">
      <w:pPr>
        <w:pStyle w:val="a3"/>
        <w:spacing w:line="321" w:lineRule="exact"/>
        <w:ind w:left="1137"/>
        <w:rPr>
          <w:spacing w:val="-2"/>
        </w:rPr>
      </w:pPr>
      <w:r>
        <w:t>«Кризисная»:</w:t>
      </w:r>
      <w:r>
        <w:rPr>
          <w:spacing w:val="-10"/>
        </w:rPr>
        <w:t xml:space="preserve"> </w:t>
      </w:r>
      <w:r>
        <w:t>Прионежский</w:t>
      </w:r>
      <w:r>
        <w:rPr>
          <w:spacing w:val="-10"/>
        </w:rPr>
        <w:t xml:space="preserve"> </w:t>
      </w:r>
      <w:r>
        <w:t>район,</w:t>
      </w:r>
      <w:r>
        <w:rPr>
          <w:spacing w:val="-10"/>
        </w:rPr>
        <w:t xml:space="preserve"> </w:t>
      </w:r>
      <w:r>
        <w:t>Сортавальский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округ.</w:t>
      </w:r>
    </w:p>
    <w:p w:rsidR="002302A3" w:rsidRDefault="002302A3" w:rsidP="005110E8">
      <w:pPr>
        <w:pStyle w:val="a3"/>
        <w:spacing w:line="321" w:lineRule="exact"/>
        <w:ind w:left="1137"/>
        <w:rPr>
          <w:spacing w:val="-2"/>
        </w:rPr>
      </w:pPr>
    </w:p>
    <w:p w:rsidR="002302A3" w:rsidRDefault="002302A3" w:rsidP="005110E8">
      <w:pPr>
        <w:pStyle w:val="a3"/>
        <w:spacing w:line="321" w:lineRule="exact"/>
        <w:ind w:left="1137"/>
      </w:pPr>
    </w:p>
    <w:p w:rsidR="005110E8" w:rsidRPr="005110E8" w:rsidRDefault="005110E8" w:rsidP="005110E8">
      <w:pPr>
        <w:pStyle w:val="a3"/>
        <w:spacing w:line="321" w:lineRule="exact"/>
        <w:ind w:left="1137"/>
      </w:pPr>
    </w:p>
    <w:p w:rsidR="00C90044" w:rsidRDefault="00277F7C">
      <w:pPr>
        <w:spacing w:line="268" w:lineRule="auto"/>
        <w:ind w:left="428" w:right="286" w:firstLine="680"/>
        <w:jc w:val="both"/>
        <w:rPr>
          <w:i/>
          <w:sz w:val="28"/>
        </w:rPr>
      </w:pPr>
      <w:r>
        <w:rPr>
          <w:i/>
          <w:sz w:val="28"/>
        </w:rPr>
        <w:lastRenderedPageBreak/>
        <w:t>Диаграмма 2. Сравнительный анализ уровня вовлеченности несовершеннолетних в незаконный оборот наркотиков (статистических показателей) в 2023 и 2024 годах (на 100 тыс. населения в возрасте 14-17 лет)</w:t>
      </w:r>
    </w:p>
    <w:p w:rsidR="004347C9" w:rsidRDefault="004347C9">
      <w:pPr>
        <w:pStyle w:val="a3"/>
        <w:spacing w:before="17"/>
        <w:ind w:left="0"/>
        <w:jc w:val="left"/>
        <w:rPr>
          <w:i/>
          <w:sz w:val="20"/>
        </w:rPr>
      </w:pPr>
    </w:p>
    <w:p w:rsidR="00C90044" w:rsidRDefault="009A3E06">
      <w:pPr>
        <w:pStyle w:val="a3"/>
        <w:spacing w:before="17"/>
        <w:ind w:left="0"/>
        <w:jc w:val="left"/>
        <w:rPr>
          <w:i/>
          <w:sz w:val="20"/>
        </w:rPr>
      </w:pPr>
      <w:r>
        <w:rPr>
          <w:i/>
          <w:sz w:val="20"/>
        </w:rPr>
        <w:pict>
          <v:group id="docshapegroup111" o:spid="_x0000_s1123" style="position:absolute;margin-left:50pt;margin-top:13.6pt;width:508.85pt;height:274.65pt;z-index:-15718912;mso-wrap-distance-left:0;mso-wrap-distance-right:0;mso-position-horizontal-relative:page" coordorigin="1000,272" coordsize="10177,5493">
            <v:shape id="docshape112" o:spid="_x0000_s1127" type="#_x0000_t75" style="position:absolute;left:1000;top:271;width:10177;height:5493">
              <v:imagedata r:id="rId10" o:title=""/>
            </v:shape>
            <v:shape id="docshape113" o:spid="_x0000_s1126" style="position:absolute;left:10012;top:2955;width:111;height:110" coordorigin="10012,2955" coordsize="111,110" path="m10123,2955r-111,l10012,3065r55,l10123,3065r,-110xe" fillcolor="#004485" stroked="f">
              <v:path arrowok="t"/>
            </v:shape>
            <v:shape id="docshape114" o:spid="_x0000_s1125" style="position:absolute;left:10012;top:2694;width:111;height:110" coordorigin="10012,2694" coordsize="111,110" path="m10123,2694r-111,l10012,2804r55,l10123,2804r,-110xe" fillcolor="#ff410d" stroked="f">
              <v:path arrowok="t"/>
            </v:shape>
            <v:shape id="docshape115" o:spid="_x0000_s1124" type="#_x0000_t202" style="position:absolute;left:10175;top:2643;width:415;height:466" filled="f" stroked="f">
              <v:textbox inset="0,0,0,0">
                <w:txbxContent>
                  <w:p w:rsidR="004F514D" w:rsidRDefault="004F514D">
                    <w:pPr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4"/>
                        <w:sz w:val="18"/>
                      </w:rPr>
                      <w:t>2023</w:t>
                    </w:r>
                  </w:p>
                  <w:p w:rsidR="004F514D" w:rsidRDefault="004F514D">
                    <w:pPr>
                      <w:spacing w:before="57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7C9" w:rsidRDefault="004347C9">
      <w:pPr>
        <w:pStyle w:val="a3"/>
        <w:spacing w:before="71" w:line="268" w:lineRule="auto"/>
        <w:ind w:right="288" w:firstLine="737"/>
      </w:pPr>
    </w:p>
    <w:p w:rsidR="00C90044" w:rsidRDefault="00277F7C">
      <w:pPr>
        <w:pStyle w:val="a3"/>
        <w:spacing w:before="71" w:line="268" w:lineRule="auto"/>
        <w:ind w:right="288" w:firstLine="737"/>
        <w:rPr>
          <w:b/>
        </w:rPr>
      </w:pPr>
      <w:r>
        <w:t xml:space="preserve">В целом предварительная оценка </w:t>
      </w:r>
      <w:proofErr w:type="spellStart"/>
      <w:r>
        <w:t>наркоситуации</w:t>
      </w:r>
      <w:proofErr w:type="spellEnd"/>
      <w:r>
        <w:t xml:space="preserve"> по параметру «Уровень вовлеченности несовершеннолетних в незаконный оборот наркотиков» по Республике Карелия оценивается как </w:t>
      </w:r>
      <w:r>
        <w:rPr>
          <w:b/>
        </w:rPr>
        <w:t>«нейтральная».</w:t>
      </w:r>
    </w:p>
    <w:p w:rsidR="00C90044" w:rsidRDefault="00277F7C">
      <w:pPr>
        <w:pStyle w:val="a3"/>
        <w:spacing w:line="268" w:lineRule="auto"/>
        <w:ind w:right="286" w:firstLine="709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 параметру «Уровень вовлеченности несовершеннолетних в незаконный оборот наркотиков» распределилась следующим образом:</w:t>
      </w:r>
    </w:p>
    <w:p w:rsidR="00C90044" w:rsidRDefault="00277F7C">
      <w:pPr>
        <w:pStyle w:val="a3"/>
        <w:spacing w:line="268" w:lineRule="auto"/>
        <w:ind w:right="280" w:firstLine="709"/>
      </w:pPr>
      <w:r>
        <w:rPr>
          <w:spacing w:val="-4"/>
        </w:rPr>
        <w:t>«Нейтральная»: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Костомукшский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городской</w:t>
      </w:r>
      <w:r>
        <w:rPr>
          <w:spacing w:val="-14"/>
        </w:rPr>
        <w:t xml:space="preserve"> </w:t>
      </w:r>
      <w:r>
        <w:rPr>
          <w:spacing w:val="-4"/>
        </w:rPr>
        <w:t>округ,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Калевальский</w:t>
      </w:r>
      <w:proofErr w:type="spellEnd"/>
      <w:r>
        <w:rPr>
          <w:spacing w:val="-4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4"/>
        </w:rPr>
        <w:t>Кондопожский</w:t>
      </w:r>
      <w:proofErr w:type="spellEnd"/>
      <w:r>
        <w:rPr>
          <w:spacing w:val="-4"/>
        </w:rPr>
        <w:t xml:space="preserve">, </w:t>
      </w:r>
      <w:proofErr w:type="spellStart"/>
      <w:r>
        <w:t>Лахденпохский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Муезерский, </w:t>
      </w:r>
      <w:proofErr w:type="spellStart"/>
      <w:r>
        <w:t>Олонецкий</w:t>
      </w:r>
      <w:proofErr w:type="spellEnd"/>
      <w:r>
        <w:t xml:space="preserve">, Прионежский, </w:t>
      </w:r>
      <w:proofErr w:type="spellStart"/>
      <w:r>
        <w:t>Пудожский</w:t>
      </w:r>
      <w:proofErr w:type="spellEnd"/>
      <w:r>
        <w:t>, Пряжинский</w:t>
      </w:r>
      <w:r w:rsidR="00340273">
        <w:t xml:space="preserve"> </w:t>
      </w:r>
      <w:r w:rsidR="00340273" w:rsidRPr="00FB058A">
        <w:rPr>
          <w:b/>
        </w:rPr>
        <w:t>(в 2023 году в Пряжинском районе оценка «Кризисная»</w:t>
      </w:r>
      <w:r w:rsidR="00FB058A">
        <w:rPr>
          <w:b/>
        </w:rPr>
        <w:t>)</w:t>
      </w:r>
      <w:r w:rsidRPr="00FB058A">
        <w:rPr>
          <w:b/>
        </w:rPr>
        <w:t>,</w:t>
      </w:r>
      <w:r>
        <w:t xml:space="preserve"> </w:t>
      </w:r>
      <w:proofErr w:type="spellStart"/>
      <w:r>
        <w:t>Кемский</w:t>
      </w:r>
      <w:proofErr w:type="spellEnd"/>
      <w:r>
        <w:t xml:space="preserve"> районы,</w:t>
      </w:r>
      <w:r>
        <w:rPr>
          <w:spacing w:val="40"/>
        </w:rPr>
        <w:t xml:space="preserve"> </w:t>
      </w:r>
      <w:r>
        <w:t xml:space="preserve">Беломорский, </w:t>
      </w:r>
      <w:proofErr w:type="spellStart"/>
      <w:r>
        <w:t>Питкярантский</w:t>
      </w:r>
      <w:proofErr w:type="spellEnd"/>
      <w:r>
        <w:t xml:space="preserve">,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tabs>
          <w:tab w:val="left" w:pos="8904"/>
        </w:tabs>
        <w:spacing w:line="268" w:lineRule="auto"/>
        <w:ind w:right="282" w:firstLine="709"/>
      </w:pPr>
      <w:r>
        <w:t>«Напряженная»:</w:t>
      </w:r>
      <w:r>
        <w:rPr>
          <w:spacing w:val="80"/>
        </w:rPr>
        <w:t xml:space="preserve">  </w:t>
      </w:r>
      <w:r>
        <w:t>Петрозаводский</w:t>
      </w:r>
      <w:r>
        <w:rPr>
          <w:spacing w:val="80"/>
        </w:rPr>
        <w:t xml:space="preserve">  </w:t>
      </w:r>
      <w:r>
        <w:t>городской</w:t>
      </w:r>
      <w:r>
        <w:rPr>
          <w:spacing w:val="80"/>
        </w:rPr>
        <w:t xml:space="preserve">  </w:t>
      </w:r>
      <w:r>
        <w:t>округ,</w:t>
      </w:r>
      <w:r>
        <w:tab/>
      </w:r>
      <w:r>
        <w:rPr>
          <w:spacing w:val="-6"/>
        </w:rPr>
        <w:t xml:space="preserve">Сортавальский </w:t>
      </w:r>
      <w:r>
        <w:t>муниципальный округ.</w:t>
      </w:r>
    </w:p>
    <w:p w:rsidR="00C90044" w:rsidRDefault="00277F7C">
      <w:pPr>
        <w:pStyle w:val="a3"/>
        <w:spacing w:line="321" w:lineRule="exact"/>
        <w:ind w:left="1137"/>
      </w:pPr>
      <w:r>
        <w:rPr>
          <w:spacing w:val="-2"/>
        </w:rPr>
        <w:t>«Предкризисная»:</w:t>
      </w:r>
      <w:r>
        <w:rPr>
          <w:spacing w:val="73"/>
          <w:w w:val="150"/>
        </w:rPr>
        <w:t xml:space="preserve"> </w:t>
      </w:r>
      <w:r>
        <w:rPr>
          <w:spacing w:val="-2"/>
        </w:rPr>
        <w:t>Медвежьегорский</w:t>
      </w:r>
      <w:r>
        <w:rPr>
          <w:spacing w:val="-15"/>
        </w:rPr>
        <w:t xml:space="preserve"> </w:t>
      </w:r>
      <w:r>
        <w:rPr>
          <w:spacing w:val="-2"/>
        </w:rPr>
        <w:t>район.</w:t>
      </w:r>
    </w:p>
    <w:p w:rsidR="00340273" w:rsidRDefault="00277F7C" w:rsidP="004347C9">
      <w:pPr>
        <w:pStyle w:val="a3"/>
        <w:spacing w:before="32"/>
        <w:ind w:left="1137"/>
      </w:pPr>
      <w:r>
        <w:rPr>
          <w:spacing w:val="-4"/>
        </w:rPr>
        <w:t>«Кризисная»:</w:t>
      </w:r>
      <w:r>
        <w:rPr>
          <w:spacing w:val="73"/>
        </w:rPr>
        <w:t xml:space="preserve"> </w:t>
      </w:r>
      <w:proofErr w:type="spellStart"/>
      <w:r>
        <w:rPr>
          <w:spacing w:val="-4"/>
        </w:rPr>
        <w:t>Сегежский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муниципальный</w:t>
      </w:r>
      <w:r>
        <w:rPr>
          <w:spacing w:val="-11"/>
        </w:rPr>
        <w:t xml:space="preserve"> </w:t>
      </w:r>
      <w:r>
        <w:rPr>
          <w:spacing w:val="-4"/>
        </w:rPr>
        <w:t>округ.</w:t>
      </w: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</w:pPr>
    </w:p>
    <w:p w:rsidR="004347C9" w:rsidRDefault="004347C9" w:rsidP="004347C9">
      <w:pPr>
        <w:pStyle w:val="a3"/>
        <w:spacing w:before="32"/>
        <w:ind w:left="1137"/>
        <w:rPr>
          <w:b/>
          <w:sz w:val="24"/>
        </w:rPr>
      </w:pPr>
    </w:p>
    <w:p w:rsidR="00C90044" w:rsidRDefault="00277F7C">
      <w:pPr>
        <w:spacing w:line="268" w:lineRule="auto"/>
        <w:ind w:left="428" w:firstLine="737"/>
        <w:rPr>
          <w:i/>
          <w:sz w:val="28"/>
        </w:rPr>
      </w:pPr>
      <w:r>
        <w:rPr>
          <w:i/>
          <w:sz w:val="28"/>
        </w:rPr>
        <w:t>Диаграмма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Сравнительный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криминогенности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наркомании (статистических показателей) в 2023 и 2024 годах (на 100 тыс. населения)</w:t>
      </w:r>
    </w:p>
    <w:p w:rsidR="00C90044" w:rsidRDefault="00C90044">
      <w:pPr>
        <w:pStyle w:val="a3"/>
        <w:spacing w:before="15"/>
        <w:ind w:left="0"/>
        <w:jc w:val="left"/>
        <w:rPr>
          <w:i/>
          <w:sz w:val="20"/>
        </w:rPr>
      </w:pPr>
    </w:p>
    <w:p w:rsidR="00C90044" w:rsidRDefault="009A3E06">
      <w:pPr>
        <w:spacing w:line="297" w:lineRule="auto"/>
        <w:ind w:left="633" w:right="6862" w:firstLine="31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pict>
          <v:group id="docshapegroup116" o:spid="_x0000_s1098" style="position:absolute;left:0;text-align:left;margin-left:240.95pt;margin-top:-2.15pt;width:307.65pt;height:272.3pt;z-index:15739392;mso-position-horizontal-relative:page" coordorigin="4819,-43" coordsize="6153,5446">
            <v:shape id="docshape117" o:spid="_x0000_s1122" style="position:absolute;left:4819;top:-23;width:6153;height:5425" coordorigin="4819,-23" coordsize="6153,5425" o:spt="100" adj="0,,0" path="m7938,5318r-3034,l4904,-23r6068,l10972,5318r-3034,xm4904,5270r,47m4904,4989r,94m4904,4708r,93m4904,4427r,94m4904,4146r,94m4904,3865r,187m4904,3584r,93m4904,3303r,93m4904,2928r,187m4904,2740r,94m4904,2459r,94m4904,2179r,93m4904,1897r,94m4904,1616r,94m4904,1335r,94m4904,1054r,94m4904,773r,94m4904,492r,94m4904,211r,94m4904,-23r,46m5915,5270r,47m5915,4989r,94m5915,4708r,93m5915,4333r,188m5915,3771r,469m5915,3584r,93m5915,3209r,187m5915,2084r,1031m5915,1897r,94m5915,1616r,187m5915,1242r,187m5915,773r,375m5915,492r,94m5915,211r,94m5915,-23r,140m6926,5270r,47m6926,4989r,94m6926,4614r,187m6926,3490r,1031m6926,3209r,187m6926,1616r,1499m6926,1242r,187m6926,773r,375m6926,492r,94m6926,-23r,328m7938,5177r,140m7938,4989r,94m7938,3209r,1592m7938,1616r,1499m7938,492r,937m7938,-23r,421m8949,4989r,328m8949,-23r,4824m9960,-23r,5340m10972,-23r,5340m4819,5317r85,m4819,5036r85,m4819,4755r85,m4819,4474r85,m4819,4193r85,m4819,3911r85,m4819,3630r85,m4819,3350r85,m4819,3069r85,m4819,2787r85,m4819,2506r85,m4819,2225r85,m4819,1944r85,m4819,1663r85,m4819,1382r85,m4819,1101r85,m4819,820r85,m4819,539r85,m4819,257r85,m4819,-23r85,m4904,5270r,47m4904,4989r,94m4904,4708r,93m4904,4427r,94m4904,4146r,94m4904,3865r,187m4904,3584r,93m4904,3303r,93m4904,2928r,187m4904,2740r,94m4904,2459r,94m4904,2179r,93m4904,1897r,94m4904,1616r,94m4904,1335r,94m4904,1054r,94m4904,773r,94m4904,492r,94m4904,211r,94m4904,-23r,46m4904,5402r,-85m5915,5402r,-85m6926,5402r,-85m7938,5402r,-85m8949,5402r,-85m9960,5402r,-85m10972,5402r,-85m4904,5317r6068,e" filled="f" strokecolor="#b2b2b2" strokeweight="0">
              <v:stroke joinstyle="round"/>
              <v:formulas/>
              <v:path arrowok="t" o:connecttype="segments"/>
            </v:shape>
            <v:shape id="docshape118" o:spid="_x0000_s1121" style="position:absolute;left:4904;top:117;width:4101;height:5153" coordorigin="4904,117" coordsize="4101,5153" o:spt="100" adj="0,,0" path="m5163,2366r-259,l4904,2459r259,l5163,2366xm5224,3771r-320,l4904,3865r320,l5224,3771xm5245,4052r-341,l4904,4146r341,l5245,4052xm5329,2647r-425,l4904,2740r425,l5329,2647xm5448,2084r-544,l4904,2179r544,l5448,2084xm5476,960r-572,l4904,1054r572,l5476,960xm5570,1242r-666,l4904,1335r666,l5570,1242xm5717,4333r-813,l4904,4427r813,l5717,4333xm5857,3209r-953,l4904,3303r953,l5857,3209xm6149,1803r-1245,l4904,1897r1245,l6149,1803xm6225,117r-1321,l4904,211r1321,l6225,117xm6636,3490r-1732,l4904,3584r1732,l6636,3490xm6888,4614r-1984,l4904,4708r1984,l6888,4614xm7600,5177r-2696,l4904,5270r2696,l7600,5177xm7930,679r-3026,l4904,773r3026,l7930,679xm8230,398r-3326,l4904,492r3326,l8230,398xm8492,1523r-3588,l4904,1616r3588,l8492,1523xm9005,4895r-4101,l4904,4989r4101,l9005,4895xe" fillcolor="#dfc1cc" stroked="f">
              <v:stroke joinstyle="round"/>
              <v:formulas/>
              <v:path arrowok="t" o:connecttype="segments"/>
            </v:shape>
            <v:shape id="docshape119" o:spid="_x0000_s1120" style="position:absolute;left:4904;top:23;width:4689;height:5154" coordorigin="4904,23" coordsize="4689,5154" o:spt="100" adj="0,,0" path="m5487,2834r-583,l4904,2928r583,l5487,2834xm5491,2553r-587,l4904,2647r587,l5491,2553xm5542,23r-638,l4904,117r638,l5542,23xm5598,867r-694,l4904,960r694,l5598,867xm5660,2272r-756,l4904,2366r756,l5660,2272xm5719,1710r-815,l4904,1803r815,l5719,1710xm6319,3677r-1415,l4904,3771r1415,l6319,3677xm6489,4240r-1585,l4904,4333r1585,l6489,4240xm6521,1991r-1617,l4904,2084r1617,l6521,1991xm7123,586r-2219,l4904,679r2219,l7123,586xm7530,1148r-2626,l4904,1242r2626,l7530,1148xm7646,4521r-2742,l4904,4614r2742,l7646,4521xm7691,3396r-2787,l4904,3490r2787,l7691,3396xm7776,305r-2872,l4904,398r2872,l7776,305xm8074,5083r-3170,l4904,5177r3170,l8074,5083xm8095,3115r-3191,l4904,3209r3191,l8095,3115xm8653,1429r-3749,l4904,1523r3749,l8653,1429xm9593,4801r-4689,l4904,4895r4689,l9593,4801xe" fillcolor="#a0457d" stroked="f">
              <v:stroke joinstyle="round"/>
              <v:formulas/>
              <v:path arrowok="t" o:connecttype="segments"/>
            </v:shape>
            <v:shape id="docshape120" o:spid="_x0000_s1119" type="#_x0000_t75" style="position:absolute;left:10050;top:2340;width:584;height:414">
              <v:imagedata r:id="rId11" o:title=""/>
            </v:shape>
            <v:shape id="docshape121" o:spid="_x0000_s1118" type="#_x0000_t202" style="position:absolute;left:5598;top:-44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31,56</w:t>
                    </w:r>
                  </w:p>
                </w:txbxContent>
              </v:textbox>
            </v:shape>
            <v:shape id="docshape122" o:spid="_x0000_s1117" type="#_x0000_t202" style="position:absolute;left:6281;top:50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65,33</w:t>
                    </w:r>
                  </w:p>
                </w:txbxContent>
              </v:textbox>
            </v:shape>
            <v:shape id="docshape123" o:spid="_x0000_s1116" type="#_x0000_t202" style="position:absolute;left:7179;top:237;width:1718;height:599" filled="f" stroked="f">
              <v:textbox inset="0,0,0,0">
                <w:txbxContent>
                  <w:p w:rsidR="004F514D" w:rsidRDefault="004F514D">
                    <w:pPr>
                      <w:spacing w:line="297" w:lineRule="exact"/>
                      <w:ind w:left="65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position w:val="9"/>
                        <w:sz w:val="20"/>
                      </w:rPr>
                      <w:t>142</w:t>
                    </w:r>
                    <w:r>
                      <w:rPr>
                        <w:rFonts w:ascii="Microsoft Sans Serif"/>
                        <w:spacing w:val="63"/>
                        <w:position w:val="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sz w:val="20"/>
                      </w:rPr>
                      <w:t>164,45</w:t>
                    </w:r>
                  </w:p>
                  <w:p w:rsidR="004F514D" w:rsidRDefault="004F514D">
                    <w:pPr>
                      <w:tabs>
                        <w:tab w:val="left" w:pos="806"/>
                      </w:tabs>
                      <w:spacing w:line="213" w:lineRule="auto"/>
                      <w:rPr>
                        <w:rFonts w:ascii="Microsoft Sans Serif"/>
                        <w:position w:val="-8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109,75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2"/>
                        <w:position w:val="-8"/>
                        <w:sz w:val="20"/>
                      </w:rPr>
                      <w:t>149,61</w:t>
                    </w:r>
                  </w:p>
                </w:txbxContent>
              </v:textbox>
            </v:shape>
            <v:shape id="docshape124" o:spid="_x0000_s1115" type="#_x0000_t202" style="position:absolute;left:5532;top:799;width:628;height:599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0"/>
                        <w:position w:val="-8"/>
                        <w:sz w:val="20"/>
                      </w:rPr>
                      <w:t>28</w:t>
                    </w:r>
                    <w:r>
                      <w:rPr>
                        <w:rFonts w:ascii="Microsoft Sans Serif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-40"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40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spacing w:val="-40"/>
                        <w:position w:val="-8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-40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40"/>
                        <w:position w:val="-8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40"/>
                        <w:sz w:val="20"/>
                      </w:rPr>
                      <w:t>32</w:t>
                    </w:r>
                  </w:p>
                  <w:p w:rsidR="004F514D" w:rsidRDefault="004F514D">
                    <w:pPr>
                      <w:spacing w:before="59"/>
                      <w:ind w:left="93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32,94</w:t>
                    </w:r>
                  </w:p>
                </w:txbxContent>
              </v:textbox>
            </v:shape>
            <v:shape id="docshape125" o:spid="_x0000_s1114" type="#_x0000_t202" style="position:absolute;left:7586;top:1080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129,87</w:t>
                    </w:r>
                  </w:p>
                </w:txbxContent>
              </v:textbox>
            </v:shape>
            <v:shape id="docshape126" o:spid="_x0000_s1113" type="#_x0000_t202" style="position:absolute;left:8548;top:1362;width:773;height:318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7"/>
                        <w:position w:val="-8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55"/>
                        <w:position w:val="-8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64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55"/>
                        <w:position w:val="-8"/>
                        <w:sz w:val="20"/>
                      </w:rPr>
                      <w:t>7</w:t>
                    </w:r>
                    <w:r>
                      <w:rPr>
                        <w:rFonts w:ascii="Microsoft Sans Serif"/>
                        <w:spacing w:val="-63"/>
                        <w:sz w:val="20"/>
                      </w:rPr>
                      <w:t>8</w:t>
                    </w:r>
                    <w:r>
                      <w:rPr>
                        <w:rFonts w:ascii="Microsoft Sans Serif"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108"/>
                        <w:sz w:val="20"/>
                      </w:rPr>
                      <w:t>5</w:t>
                    </w:r>
                    <w:r>
                      <w:rPr>
                        <w:rFonts w:ascii="Microsoft Sans Serif"/>
                        <w:spacing w:val="-10"/>
                        <w:position w:val="-8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spacing w:val="-53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56"/>
                        <w:position w:val="-8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6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z w:val="20"/>
                      </w:rPr>
                      <w:t>9</w:t>
                    </w:r>
                  </w:p>
                </w:txbxContent>
              </v:textbox>
            </v:shape>
            <v:shape id="docshape127" o:spid="_x0000_s1112" type="#_x0000_t202" style="position:absolute;left:5775;top:1643;width:936;height:318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position w:val="-8"/>
                        <w:sz w:val="20"/>
                      </w:rPr>
                    </w:pPr>
                    <w:r>
                      <w:rPr>
                        <w:rFonts w:ascii="Microsoft Sans Serif"/>
                        <w:spacing w:val="-9"/>
                        <w:sz w:val="20"/>
                      </w:rPr>
                      <w:t>40,33</w:t>
                    </w:r>
                    <w:r>
                      <w:rPr>
                        <w:rFonts w:ascii="Microsoft Sans Serif"/>
                        <w:spacing w:val="-9"/>
                        <w:position w:val="-8"/>
                        <w:sz w:val="20"/>
                      </w:rPr>
                      <w:t>61,58</w:t>
                    </w:r>
                  </w:p>
                </w:txbxContent>
              </v:textbox>
            </v:shape>
            <v:shape id="docshape128" o:spid="_x0000_s1111" type="#_x0000_t202" style="position:absolute;left:4960;top:2860;width:13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29" o:spid="_x0000_s1110" type="#_x0000_t202" style="position:absolute;left:5219;top:2017;width:1200;height:1348" filled="f" stroked="f">
              <v:textbox inset="0,0,0,0">
                <w:txbxContent>
                  <w:p w:rsidR="004F514D" w:rsidRDefault="004F514D">
                    <w:pPr>
                      <w:spacing w:line="204" w:lineRule="exact"/>
                      <w:ind w:right="141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26,93</w:t>
                    </w:r>
                  </w:p>
                  <w:p w:rsidR="004F514D" w:rsidRDefault="004F514D">
                    <w:pPr>
                      <w:spacing w:line="206" w:lineRule="auto"/>
                      <w:ind w:right="214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position w:val="-8"/>
                        <w:sz w:val="20"/>
                      </w:rPr>
                      <w:t>12,82</w:t>
                    </w:r>
                    <w:r>
                      <w:rPr>
                        <w:rFonts w:ascii="Microsoft Sans Serif"/>
                        <w:spacing w:val="-4"/>
                        <w:sz w:val="20"/>
                      </w:rPr>
                      <w:t>37,39</w:t>
                    </w:r>
                  </w:p>
                  <w:p w:rsidR="004F514D" w:rsidRDefault="004F514D">
                    <w:pPr>
                      <w:spacing w:line="206" w:lineRule="auto"/>
                      <w:ind w:right="218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12"/>
                        <w:position w:val="-8"/>
                        <w:sz w:val="20"/>
                      </w:rPr>
                      <w:t>2</w:t>
                    </w:r>
                    <w:r>
                      <w:rPr>
                        <w:rFonts w:ascii="Microsoft Sans Serif"/>
                        <w:spacing w:val="-36"/>
                        <w:position w:val="-8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45"/>
                        <w:sz w:val="20"/>
                      </w:rPr>
                      <w:t>2</w:t>
                    </w:r>
                    <w:r>
                      <w:rPr>
                        <w:rFonts w:ascii="Microsoft Sans Serif"/>
                        <w:spacing w:val="20"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90"/>
                        <w:sz w:val="20"/>
                      </w:rPr>
                      <w:t>9</w:t>
                    </w:r>
                    <w:r>
                      <w:rPr>
                        <w:rFonts w:ascii="Microsoft Sans Serif"/>
                        <w:spacing w:val="9"/>
                        <w:position w:val="-8"/>
                        <w:sz w:val="20"/>
                      </w:rPr>
                      <w:t>0</w:t>
                    </w:r>
                    <w:r>
                      <w:rPr>
                        <w:rFonts w:ascii="Microsoft Sans Serif"/>
                        <w:spacing w:val="-34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36"/>
                        <w:position w:val="-8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12"/>
                        <w:sz w:val="20"/>
                      </w:rPr>
                      <w:t>0</w:t>
                    </w:r>
                    <w:r>
                      <w:rPr>
                        <w:rFonts w:ascii="Microsoft Sans Serif"/>
                        <w:spacing w:val="19"/>
                        <w:sz w:val="20"/>
                      </w:rPr>
                      <w:t>2</w:t>
                    </w:r>
                  </w:p>
                  <w:p w:rsidR="004F514D" w:rsidRDefault="004F514D">
                    <w:pPr>
                      <w:spacing w:line="208" w:lineRule="exact"/>
                      <w:ind w:left="323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28,82</w:t>
                    </w:r>
                  </w:p>
                  <w:p w:rsidR="004F514D" w:rsidRDefault="004F514D">
                    <w:pPr>
                      <w:spacing w:before="137"/>
                      <w:ind w:left="693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47,14</w:t>
                    </w:r>
                  </w:p>
                </w:txbxContent>
              </v:textbox>
            </v:shape>
            <v:shape id="docshape130" o:spid="_x0000_s1109" type="#_x0000_t202" style="position:absolute;left:6577;top:1924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79,94</w:t>
                    </w:r>
                  </w:p>
                </w:txbxContent>
              </v:textbox>
            </v:shape>
            <v:shape id="docshape131" o:spid="_x0000_s1108" type="#_x0000_t202" style="position:absolute;left:7747;top:3048;width:911;height:505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ind w:left="40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157,8</w:t>
                    </w:r>
                  </w:p>
                  <w:p w:rsidR="004F514D" w:rsidRDefault="004F514D">
                    <w:pPr>
                      <w:spacing w:before="5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137,79</w:t>
                    </w:r>
                  </w:p>
                </w:txbxContent>
              </v:textbox>
            </v:shape>
            <v:shape id="docshape132" o:spid="_x0000_s1107" type="#_x0000_t202" style="position:absolute;left:4960;top:3891;width:13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33" o:spid="_x0000_s1106" type="#_x0000_t202" style="position:absolute;left:5280;top:3704;width:506;height:505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15,86</w:t>
                    </w:r>
                  </w:p>
                  <w:p w:rsidR="004F514D" w:rsidRDefault="004F514D">
                    <w:pPr>
                      <w:spacing w:before="5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16,9</w:t>
                    </w:r>
                  </w:p>
                </w:txbxContent>
              </v:textbox>
            </v:shape>
            <v:shape id="docshape134" o:spid="_x0000_s1105" type="#_x0000_t202" style="position:absolute;left:6375;top:3423;width:823;height:412" filled="f" stroked="f">
              <v:textbox inset="0,0,0,0">
                <w:txbxContent>
                  <w:p w:rsidR="004F514D" w:rsidRDefault="004F514D">
                    <w:pPr>
                      <w:spacing w:line="204" w:lineRule="exact"/>
                      <w:ind w:left="316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85,66</w:t>
                    </w:r>
                  </w:p>
                  <w:p w:rsidR="004F514D" w:rsidRDefault="004F514D">
                    <w:pPr>
                      <w:spacing w:line="207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69,99</w:t>
                    </w:r>
                  </w:p>
                </w:txbxContent>
              </v:textbox>
            </v:shape>
            <v:shape id="docshape135" o:spid="_x0000_s1104" type="#_x0000_t202" style="position:absolute;left:5773;top:4266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40,23</w:t>
                    </w:r>
                  </w:p>
                </w:txbxContent>
              </v:textbox>
            </v:shape>
            <v:shape id="docshape136" o:spid="_x0000_s1103" type="#_x0000_t202" style="position:absolute;left:6545;top:4172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78,4</w:t>
                    </w:r>
                  </w:p>
                </w:txbxContent>
              </v:textbox>
            </v:shape>
            <v:shape id="docshape137" o:spid="_x0000_s1102" type="#_x0000_t202" style="position:absolute;left:6944;top:4547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98,11</w:t>
                    </w:r>
                  </w:p>
                </w:txbxContent>
              </v:textbox>
            </v:shape>
            <v:shape id="docshape138" o:spid="_x0000_s1101" type="#_x0000_t202" style="position:absolute;left:7702;top:4453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135,62</w:t>
                    </w:r>
                  </w:p>
                </w:txbxContent>
              </v:textbox>
            </v:shape>
            <v:shape id="docshape139" o:spid="_x0000_s1100" type="#_x0000_t202" style="position:absolute;left:9061;top:4734;width:1200;height:318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position w:val="-8"/>
                        <w:sz w:val="20"/>
                      </w:rPr>
                      <w:t>202,77</w:t>
                    </w:r>
                    <w:r>
                      <w:rPr>
                        <w:rFonts w:ascii="Microsoft Sans Serif"/>
                        <w:spacing w:val="-4"/>
                        <w:sz w:val="20"/>
                      </w:rPr>
                      <w:t>231,82</w:t>
                    </w:r>
                  </w:p>
                </w:txbxContent>
              </v:textbox>
            </v:shape>
            <v:shape id="docshape140" o:spid="_x0000_s1099" type="#_x0000_t202" style="position:absolute;left:7656;top:5015;width:1086;height:318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position w:val="-8"/>
                        <w:sz w:val="20"/>
                      </w:rPr>
                      <w:t>133,3</w: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t>156,75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77F7C">
        <w:rPr>
          <w:rFonts w:ascii="Microsoft Sans Serif" w:hAnsi="Microsoft Sans Serif"/>
          <w:spacing w:val="-4"/>
          <w:sz w:val="20"/>
        </w:rPr>
        <w:t>Суоярвский</w:t>
      </w:r>
      <w:proofErr w:type="spellEnd"/>
      <w:r w:rsidR="00277F7C">
        <w:rPr>
          <w:rFonts w:ascii="Microsoft Sans Serif" w:hAnsi="Microsoft Sans Serif"/>
          <w:spacing w:val="-10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округ Сортавальский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8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округ</w:t>
      </w:r>
    </w:p>
    <w:p w:rsidR="00C90044" w:rsidRDefault="00277F7C">
      <w:pPr>
        <w:spacing w:before="1"/>
        <w:ind w:left="993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Сегежский</w:t>
      </w:r>
      <w:proofErr w:type="spellEnd"/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54" w:line="297" w:lineRule="auto"/>
        <w:ind w:left="2268" w:right="6854" w:firstLine="195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Пудожский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>Пряжинский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r>
        <w:rPr>
          <w:rFonts w:ascii="Microsoft Sans Serif" w:hAnsi="Microsoft Sans Serif"/>
          <w:spacing w:val="-7"/>
          <w:sz w:val="20"/>
        </w:rPr>
        <w:t>Прионежский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район</w:t>
      </w:r>
    </w:p>
    <w:p w:rsidR="00C90044" w:rsidRDefault="00277F7C">
      <w:pPr>
        <w:spacing w:before="1"/>
        <w:ind w:left="428" w:right="6862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Питкярантский</w:t>
      </w:r>
      <w:proofErr w:type="spellEnd"/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55" w:line="297" w:lineRule="auto"/>
        <w:ind w:left="1833" w:right="6854" w:firstLine="645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Олонецкий</w:t>
      </w:r>
      <w:proofErr w:type="spellEnd"/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 xml:space="preserve">Муезерский район </w:t>
      </w:r>
      <w:r>
        <w:rPr>
          <w:rFonts w:ascii="Microsoft Sans Serif" w:hAnsi="Microsoft Sans Serif"/>
          <w:spacing w:val="-5"/>
          <w:sz w:val="20"/>
        </w:rPr>
        <w:t>Медвежьегорский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район</w:t>
      </w:r>
    </w:p>
    <w:p w:rsidR="00C90044" w:rsidRDefault="00277F7C">
      <w:pPr>
        <w:spacing w:before="1" w:line="297" w:lineRule="auto"/>
        <w:ind w:left="2073" w:right="6854" w:firstLine="540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Лоухский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4"/>
          <w:sz w:val="20"/>
        </w:rPr>
        <w:t>Лахденпохский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Кондопожский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Кемский</w:t>
      </w:r>
      <w:proofErr w:type="spellEnd"/>
      <w:r>
        <w:rPr>
          <w:rFonts w:ascii="Microsoft Sans Serif" w:hAnsi="Microsoft Sans Serif"/>
          <w:sz w:val="20"/>
        </w:rPr>
        <w:t xml:space="preserve"> район</w:t>
      </w:r>
    </w:p>
    <w:p w:rsidR="00C90044" w:rsidRDefault="00277F7C">
      <w:pPr>
        <w:spacing w:before="2" w:line="297" w:lineRule="auto"/>
        <w:ind w:left="739" w:right="6915" w:firstLine="1319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2"/>
          <w:sz w:val="20"/>
        </w:rPr>
        <w:t>Калевальский</w:t>
      </w:r>
      <w:proofErr w:type="spellEnd"/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район </w:t>
      </w:r>
      <w:r>
        <w:rPr>
          <w:rFonts w:ascii="Microsoft Sans Serif" w:hAnsi="Microsoft Sans Serif"/>
          <w:spacing w:val="-4"/>
          <w:sz w:val="20"/>
        </w:rPr>
        <w:t>Беломорский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муниципальный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округ</w:t>
      </w:r>
    </w:p>
    <w:p w:rsidR="00C90044" w:rsidRDefault="00277F7C">
      <w:pPr>
        <w:spacing w:before="1" w:line="297" w:lineRule="auto"/>
        <w:ind w:left="2149" w:right="6857" w:firstLine="74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Костомукшский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proofErr w:type="gramStart"/>
      <w:r>
        <w:rPr>
          <w:rFonts w:ascii="Microsoft Sans Serif" w:hAnsi="Microsoft Sans Serif"/>
          <w:sz w:val="20"/>
        </w:rPr>
        <w:t>Петрозаводский</w:t>
      </w:r>
      <w:proofErr w:type="gram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r>
        <w:rPr>
          <w:rFonts w:ascii="Microsoft Sans Serif" w:hAnsi="Microsoft Sans Serif"/>
          <w:spacing w:val="-2"/>
          <w:sz w:val="20"/>
        </w:rPr>
        <w:t>Республика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Карелия</w:t>
      </w:r>
    </w:p>
    <w:p w:rsidR="00C90044" w:rsidRDefault="00277F7C">
      <w:pPr>
        <w:tabs>
          <w:tab w:val="left" w:pos="5101"/>
          <w:tab w:val="left" w:pos="6060"/>
          <w:tab w:val="left" w:pos="7071"/>
          <w:tab w:val="left" w:pos="8083"/>
          <w:tab w:val="left" w:pos="9094"/>
          <w:tab w:val="left" w:pos="10105"/>
        </w:tabs>
        <w:spacing w:before="114"/>
        <w:ind w:left="4142"/>
        <w:jc w:val="both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50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100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150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200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250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5"/>
          <w:sz w:val="20"/>
        </w:rPr>
        <w:t>300</w:t>
      </w:r>
    </w:p>
    <w:p w:rsidR="00C90044" w:rsidRDefault="00277F7C">
      <w:pPr>
        <w:pStyle w:val="a3"/>
        <w:tabs>
          <w:tab w:val="left" w:pos="586"/>
          <w:tab w:val="left" w:pos="1715"/>
          <w:tab w:val="left" w:pos="4131"/>
          <w:tab w:val="left" w:pos="5353"/>
          <w:tab w:val="left" w:pos="7552"/>
          <w:tab w:val="left" w:pos="8241"/>
        </w:tabs>
        <w:spacing w:before="150"/>
        <w:ind w:left="0" w:right="291"/>
        <w:jc w:val="right"/>
      </w:pPr>
      <w:r>
        <w:rPr>
          <w:spacing w:val="-10"/>
        </w:rPr>
        <w:t>В</w:t>
      </w:r>
      <w:r>
        <w:tab/>
      </w:r>
      <w:r>
        <w:rPr>
          <w:spacing w:val="-4"/>
        </w:rPr>
        <w:t>целом</w:t>
      </w:r>
      <w:r>
        <w:tab/>
      </w:r>
      <w:r>
        <w:rPr>
          <w:spacing w:val="-2"/>
        </w:rPr>
        <w:t>предварительная</w:t>
      </w:r>
      <w:r>
        <w:tab/>
      </w:r>
      <w:r>
        <w:rPr>
          <w:spacing w:val="-2"/>
        </w:rPr>
        <w:t>оценка</w:t>
      </w:r>
      <w:r>
        <w:tab/>
      </w:r>
      <w:proofErr w:type="spellStart"/>
      <w:r>
        <w:rPr>
          <w:spacing w:val="-2"/>
        </w:rPr>
        <w:t>наркоситуации</w:t>
      </w:r>
      <w:proofErr w:type="spell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параметру</w:t>
      </w:r>
    </w:p>
    <w:p w:rsidR="00C90044" w:rsidRDefault="00277F7C">
      <w:pPr>
        <w:pStyle w:val="a3"/>
        <w:tabs>
          <w:tab w:val="left" w:pos="2585"/>
          <w:tab w:val="left" w:pos="4466"/>
          <w:tab w:val="left" w:pos="5056"/>
          <w:tab w:val="left" w:pos="6740"/>
          <w:tab w:val="left" w:pos="8031"/>
          <w:tab w:val="left" w:pos="9798"/>
        </w:tabs>
        <w:spacing w:before="38"/>
        <w:ind w:left="0" w:right="290"/>
        <w:jc w:val="right"/>
      </w:pPr>
      <w:r>
        <w:rPr>
          <w:spacing w:val="-2"/>
        </w:rPr>
        <w:t>«</w:t>
      </w:r>
      <w:proofErr w:type="spellStart"/>
      <w:r>
        <w:rPr>
          <w:spacing w:val="-2"/>
        </w:rPr>
        <w:t>Криминогенность</w:t>
      </w:r>
      <w:proofErr w:type="spellEnd"/>
      <w:r>
        <w:tab/>
      </w:r>
      <w:r>
        <w:rPr>
          <w:spacing w:val="-2"/>
        </w:rPr>
        <w:t>наркомании»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Республике</w:t>
      </w:r>
      <w:r>
        <w:tab/>
      </w:r>
      <w:r>
        <w:rPr>
          <w:spacing w:val="-2"/>
        </w:rPr>
        <w:t>Карелия</w:t>
      </w:r>
      <w:r>
        <w:tab/>
      </w:r>
      <w:r>
        <w:rPr>
          <w:spacing w:val="-2"/>
        </w:rPr>
        <w:t>оценивается</w:t>
      </w:r>
      <w:r>
        <w:tab/>
      </w:r>
      <w:r>
        <w:rPr>
          <w:spacing w:val="-5"/>
        </w:rPr>
        <w:t>как</w:t>
      </w:r>
    </w:p>
    <w:p w:rsidR="00C90044" w:rsidRDefault="00277F7C">
      <w:pPr>
        <w:pStyle w:val="Heading3"/>
        <w:spacing w:before="38"/>
      </w:pPr>
      <w:r>
        <w:rPr>
          <w:spacing w:val="-2"/>
        </w:rPr>
        <w:t>«напряженная».</w:t>
      </w:r>
    </w:p>
    <w:p w:rsidR="00C90044" w:rsidRDefault="00277F7C">
      <w:pPr>
        <w:pStyle w:val="a3"/>
        <w:spacing w:before="38" w:line="268" w:lineRule="auto"/>
        <w:ind w:right="286" w:firstLine="709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 параметру «</w:t>
      </w:r>
      <w:proofErr w:type="spellStart"/>
      <w:r>
        <w:t>Криминогенность</w:t>
      </w:r>
      <w:proofErr w:type="spellEnd"/>
      <w:r>
        <w:t xml:space="preserve"> наркомании» распределилась следующим образом:</w:t>
      </w:r>
    </w:p>
    <w:p w:rsidR="00C90044" w:rsidRDefault="00277F7C">
      <w:pPr>
        <w:pStyle w:val="a3"/>
        <w:spacing w:line="268" w:lineRule="auto"/>
        <w:ind w:right="284" w:firstLine="709"/>
      </w:pPr>
      <w:r>
        <w:t xml:space="preserve">«Нейтральная»: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Медвежьегорский, Муезерский, </w:t>
      </w:r>
      <w:proofErr w:type="spellStart"/>
      <w:r>
        <w:t>Пудожский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>, Пряжинский</w:t>
      </w:r>
      <w:r w:rsidR="005110E8">
        <w:t xml:space="preserve"> </w:t>
      </w:r>
      <w:r w:rsidR="005110E8" w:rsidRPr="00FB058A">
        <w:rPr>
          <w:b/>
        </w:rPr>
        <w:t>(в 2023 году в Пряжинском районе оценивалась ситуация как «Предкризисная»)</w:t>
      </w:r>
      <w:r>
        <w:t xml:space="preserve">, </w:t>
      </w:r>
      <w:proofErr w:type="spellStart"/>
      <w:r>
        <w:t>Олонецкий</w:t>
      </w:r>
      <w:proofErr w:type="spellEnd"/>
      <w:r>
        <w:t xml:space="preserve">, </w:t>
      </w:r>
      <w:proofErr w:type="spellStart"/>
      <w:r>
        <w:t>Лахденпохский</w:t>
      </w:r>
      <w:proofErr w:type="spellEnd"/>
      <w:r>
        <w:t xml:space="preserve"> районы, </w:t>
      </w:r>
      <w:proofErr w:type="spellStart"/>
      <w:r>
        <w:t>Суоярвский</w:t>
      </w:r>
      <w:proofErr w:type="spellEnd"/>
      <w:r>
        <w:t>, Беломорский муниципальные округа.</w:t>
      </w:r>
    </w:p>
    <w:p w:rsidR="00C90044" w:rsidRDefault="00277F7C">
      <w:pPr>
        <w:pStyle w:val="a3"/>
        <w:spacing w:line="268" w:lineRule="auto"/>
        <w:ind w:right="288" w:firstLine="709"/>
      </w:pPr>
      <w:r>
        <w:t xml:space="preserve">«Напряженная»: </w:t>
      </w:r>
      <w:proofErr w:type="spellStart"/>
      <w:r>
        <w:t>Костомукшский</w:t>
      </w:r>
      <w:proofErr w:type="spellEnd"/>
      <w:r>
        <w:t xml:space="preserve"> городской округ, </w:t>
      </w:r>
      <w:proofErr w:type="spellStart"/>
      <w:r>
        <w:t>Кондопожский</w:t>
      </w:r>
      <w:proofErr w:type="spellEnd"/>
      <w:r>
        <w:t xml:space="preserve"> район, </w:t>
      </w:r>
      <w:proofErr w:type="spellStart"/>
      <w:r>
        <w:t>Питкярантский</w:t>
      </w:r>
      <w:proofErr w:type="spellEnd"/>
      <w:r>
        <w:t xml:space="preserve"> муниципальный округ.</w:t>
      </w:r>
    </w:p>
    <w:p w:rsidR="00C90044" w:rsidRDefault="00277F7C">
      <w:pPr>
        <w:pStyle w:val="a3"/>
        <w:spacing w:line="321" w:lineRule="exact"/>
        <w:ind w:left="1137"/>
      </w:pPr>
      <w:r>
        <w:t>«Предкризисная»:</w:t>
      </w:r>
      <w:r>
        <w:rPr>
          <w:spacing w:val="51"/>
        </w:rPr>
        <w:t xml:space="preserve"> </w:t>
      </w:r>
      <w:proofErr w:type="spellStart"/>
      <w:r>
        <w:t>Сегежский</w:t>
      </w:r>
      <w:proofErr w:type="spellEnd"/>
      <w:r>
        <w:rPr>
          <w:spacing w:val="-10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округ.</w:t>
      </w:r>
    </w:p>
    <w:p w:rsidR="00C90044" w:rsidRDefault="00277F7C" w:rsidP="005110E8">
      <w:pPr>
        <w:pStyle w:val="a3"/>
        <w:spacing w:before="35" w:line="268" w:lineRule="auto"/>
        <w:ind w:right="290" w:firstLine="709"/>
      </w:pPr>
      <w:r>
        <w:t>«Кризисная»: Петрозаводский городской округ, Прионежский район, Сортавальский муниципальный округ.</w:t>
      </w:r>
    </w:p>
    <w:p w:rsidR="00C90044" w:rsidRDefault="00C90044">
      <w:pPr>
        <w:pStyle w:val="a3"/>
        <w:spacing w:before="48"/>
        <w:ind w:left="0"/>
        <w:jc w:val="left"/>
        <w:rPr>
          <w:b/>
          <w:i/>
          <w:sz w:val="24"/>
        </w:rPr>
      </w:pPr>
    </w:p>
    <w:p w:rsidR="004347C9" w:rsidRDefault="004347C9">
      <w:pPr>
        <w:spacing w:line="268" w:lineRule="auto"/>
        <w:ind w:left="428" w:right="283" w:firstLine="737"/>
        <w:jc w:val="both"/>
        <w:rPr>
          <w:i/>
          <w:sz w:val="28"/>
        </w:rPr>
      </w:pPr>
    </w:p>
    <w:p w:rsidR="004347C9" w:rsidRDefault="004347C9">
      <w:pPr>
        <w:spacing w:line="268" w:lineRule="auto"/>
        <w:ind w:left="428" w:right="283" w:firstLine="737"/>
        <w:jc w:val="both"/>
        <w:rPr>
          <w:i/>
          <w:sz w:val="28"/>
        </w:rPr>
      </w:pPr>
    </w:p>
    <w:p w:rsidR="004347C9" w:rsidRDefault="004347C9">
      <w:pPr>
        <w:spacing w:line="268" w:lineRule="auto"/>
        <w:ind w:left="428" w:right="283" w:firstLine="737"/>
        <w:jc w:val="both"/>
        <w:rPr>
          <w:i/>
          <w:sz w:val="28"/>
        </w:rPr>
      </w:pPr>
    </w:p>
    <w:p w:rsidR="004347C9" w:rsidRDefault="002302A3" w:rsidP="002302A3">
      <w:pPr>
        <w:tabs>
          <w:tab w:val="left" w:pos="8440"/>
        </w:tabs>
        <w:spacing w:line="268" w:lineRule="auto"/>
        <w:ind w:left="428" w:right="283" w:firstLine="737"/>
        <w:jc w:val="both"/>
        <w:rPr>
          <w:i/>
          <w:sz w:val="28"/>
        </w:rPr>
      </w:pPr>
      <w:r>
        <w:rPr>
          <w:i/>
          <w:sz w:val="28"/>
        </w:rPr>
        <w:tab/>
      </w:r>
    </w:p>
    <w:p w:rsidR="002302A3" w:rsidRDefault="002302A3" w:rsidP="002302A3">
      <w:pPr>
        <w:tabs>
          <w:tab w:val="left" w:pos="8440"/>
        </w:tabs>
        <w:spacing w:line="268" w:lineRule="auto"/>
        <w:ind w:left="428" w:right="283" w:firstLine="737"/>
        <w:jc w:val="both"/>
        <w:rPr>
          <w:i/>
          <w:sz w:val="28"/>
        </w:rPr>
      </w:pPr>
    </w:p>
    <w:p w:rsidR="004347C9" w:rsidRDefault="004347C9">
      <w:pPr>
        <w:spacing w:line="268" w:lineRule="auto"/>
        <w:ind w:left="428" w:right="283" w:firstLine="737"/>
        <w:jc w:val="both"/>
        <w:rPr>
          <w:i/>
          <w:sz w:val="28"/>
        </w:rPr>
      </w:pPr>
    </w:p>
    <w:p w:rsidR="004347C9" w:rsidRDefault="004347C9">
      <w:pPr>
        <w:spacing w:line="268" w:lineRule="auto"/>
        <w:ind w:left="428" w:right="283" w:firstLine="737"/>
        <w:jc w:val="both"/>
        <w:rPr>
          <w:i/>
          <w:sz w:val="28"/>
        </w:rPr>
      </w:pPr>
    </w:p>
    <w:p w:rsidR="00C90044" w:rsidRDefault="00277F7C">
      <w:pPr>
        <w:spacing w:line="268" w:lineRule="auto"/>
        <w:ind w:left="428" w:right="283" w:firstLine="737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Диаграмма 4. Сравнительный анализ уровня </w:t>
      </w:r>
      <w:proofErr w:type="spellStart"/>
      <w:r>
        <w:rPr>
          <w:i/>
          <w:sz w:val="28"/>
        </w:rPr>
        <w:t>криминогенности</w:t>
      </w:r>
      <w:proofErr w:type="spellEnd"/>
      <w:r>
        <w:rPr>
          <w:i/>
          <w:sz w:val="28"/>
        </w:rPr>
        <w:t xml:space="preserve"> наркомании (статистических показателей) в 2023 и 2024 годах (на 100 тыс. населения в возрасте 14-17 лет)</w:t>
      </w:r>
    </w:p>
    <w:p w:rsidR="00C90044" w:rsidRDefault="00C90044">
      <w:pPr>
        <w:pStyle w:val="a3"/>
        <w:ind w:left="0"/>
        <w:jc w:val="left"/>
        <w:rPr>
          <w:i/>
          <w:sz w:val="20"/>
        </w:rPr>
      </w:pPr>
    </w:p>
    <w:p w:rsidR="00C90044" w:rsidRDefault="00C90044">
      <w:pPr>
        <w:pStyle w:val="a3"/>
        <w:spacing w:before="22"/>
        <w:ind w:left="0"/>
        <w:jc w:val="left"/>
        <w:rPr>
          <w:i/>
          <w:sz w:val="20"/>
        </w:rPr>
      </w:pPr>
    </w:p>
    <w:p w:rsidR="00C90044" w:rsidRDefault="009A3E06">
      <w:pPr>
        <w:spacing w:line="307" w:lineRule="auto"/>
        <w:ind w:left="127" w:right="7369" w:firstLine="314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pict>
          <v:group id="docshapegroup141" o:spid="_x0000_s1082" style="position:absolute;left:0;text-align:left;margin-left:218.6pt;margin-top:-2.25pt;width:339.85pt;height:281.05pt;z-index:15740416;mso-position-horizontal-relative:page" coordorigin="4372,-45" coordsize="6797,5621">
            <v:shape id="docshape142" o:spid="_x0000_s1097" style="position:absolute;left:4372;top:-27;width:6797;height:5603" coordorigin="4372,-27" coordsize="6797,5603" o:spt="100" adj="0,,0" path="m7813,5492r-3356,l4457,-27r6712,l11169,5492r-3356,xm4457,5442r,49m4457,5152r,97m4457,4474r,484m4457,3893r,484m4457,3603r,194m4457,2732r,774m4457,2151r,484m4457,1570r,484m4457,1279r,194m4457,795r,388m4457,505r,97m4457,-27r,435m5202,5442r,49m5202,5152r,97m5202,4474r,484m5202,3893r,484m5202,3603r,194m5202,2151r,1355m5202,1279r,775m5202,795r,388m5202,505r,97m5202,-27r,435m5948,5346r,145m5948,5152r,97m5948,4474r,484m5948,1279r,3098m5948,795r,388m5948,-27r,725m6694,5152r,339m6694,4474r,484m6694,1279r,3098m6694,795r,388m6694,-27r,725m7440,5055r,436m7440,1279r,3679m7440,795r,388m7440,-27r,725m8185,1279r,4212m8185,795r,388m8185,-27r,725m8931,795r,4696m8931,-27r,725m9677,795r,4696m9677,-27r,725m10423,795r,4696m10423,-27r,725m11169,-27r,5518m4372,5491r85,m4372,5200r85,m4372,4910r85,m4372,4619r85,m4372,4329r85,m4372,4039r85,m4372,3748r85,m4372,3458r85,m4372,3168r85,m4372,2877r85,m4372,2587r85,m4372,2296r85,m4372,2006r85,m4372,1715r85,m4372,1425r85,m4372,1134r85,m4372,844r85,m4372,553r85,m4372,263r85,m4372,-27r85,m4457,5442r,49m4457,5152r,97m4457,4474r,484m4457,3893r,484m4457,3603r,194m4457,2732r,774m4457,2151r,484m4457,1570r,484m4457,1279r,194m4457,795r,388m4457,505r,97m4457,-27r,435m4457,5576r,-85m5202,5576r,-85m5948,5576r,-85m6694,5576r,-85m7440,5576r,-85m8185,5576r,-85m8931,5576r,-85m9677,5576r,-85m10423,5576r,-85m11169,5576r,-85m4457,5491r6712,e" filled="f" strokecolor="#b2b2b2" strokeweight="0">
              <v:stroke joinstyle="round"/>
              <v:formulas/>
              <v:path arrowok="t" o:connecttype="segments"/>
            </v:shape>
            <v:shape id="docshape143" o:spid="_x0000_s1096" style="position:absolute;left:4457;top:408;width:6024;height:5034" coordorigin="4457,408" coordsize="6024,5034" o:spt="100" adj="0,,0" path="m5667,408r-1210,l4457,505r1210,l5667,408xm5887,5346r-1430,l4457,5442r1430,l5887,5346xm6856,5055r-2399,l4457,5152r2399,l6856,5055xm10481,698r-6024,l4457,795r6024,l10481,698xe" fillcolor="#abb10b" stroked="f">
              <v:stroke joinstyle="round"/>
              <v:formulas/>
              <v:path arrowok="t" o:connecttype="segments"/>
            </v:shape>
            <v:shape id="docshape144" o:spid="_x0000_s1095" style="position:absolute;left:4457;top:602;width:4002;height:4744" coordorigin="4457,602" coordsize="4002,4744" o:spt="100" adj="0,,0" path="m5184,2635r-727,l4457,2732r727,l5184,2635xm5199,1473r-742,l4457,1570r742,l5199,1473xm5359,2054r-902,l4457,2151r902,l5359,2054xm5499,3506r-1042,l4457,3603r1042,l5499,3506xm5629,3797r-1172,l4457,3893r1172,l5629,3797xm5677,602r-1220,l4457,698r1220,l5677,602xm6222,5249r-1765,l4457,5346r1765,l6222,5249xm7292,4377r-2835,l4457,4474r2835,l7292,4377xm7505,4958r-3048,l4457,5055r3048,l7505,4958xm8459,1183r-4002,l4457,1279r4002,l8459,1183xe" fillcolor="#e97400" stroked="f">
              <v:stroke joinstyle="round"/>
              <v:formulas/>
              <v:path arrowok="t" o:connecttype="segments"/>
            </v:shape>
            <v:shape id="docshape145" o:spid="_x0000_s1094" type="#_x0000_t75" style="position:absolute;left:9367;top:1755;width:1268;height:621">
              <v:imagedata r:id="rId12" o:title=""/>
            </v:shape>
            <v:shape id="docshape146" o:spid="_x0000_s1093" type="#_x0000_t202" style="position:absolute;left:4513;top:-45;width:132;height:515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6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47" o:spid="_x0000_s1092" type="#_x0000_t202" style="position:absolute;left:5723;top:342;width:622;height:418" filled="f" stroked="f">
              <v:textbox inset="0,0,0,0">
                <w:txbxContent>
                  <w:p w:rsidR="004F514D" w:rsidRDefault="004F514D">
                    <w:pPr>
                      <w:spacing w:line="207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162,33</w:t>
                    </w:r>
                  </w:p>
                  <w:p w:rsidR="004F514D" w:rsidRDefault="004F514D">
                    <w:pPr>
                      <w:spacing w:line="210" w:lineRule="exact"/>
                      <w:ind w:left="1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163,67</w:t>
                    </w:r>
                  </w:p>
                </w:txbxContent>
              </v:textbox>
            </v:shape>
            <v:shape id="docshape148" o:spid="_x0000_s1091" type="#_x0000_t202" style="position:absolute;left:10537;top:633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807,75</w:t>
                    </w:r>
                  </w:p>
                </w:txbxContent>
              </v:textbox>
            </v:shape>
            <v:shape id="docshape149" o:spid="_x0000_s1090" type="#_x0000_t202" style="position:absolute;left:4513;top:826;width:132;height:4000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6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64"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61"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61"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63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6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64"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61"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10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50" o:spid="_x0000_s1089" type="#_x0000_t202" style="position:absolute;left:8515;top:1117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536,67</w:t>
                    </w:r>
                  </w:p>
                </w:txbxContent>
              </v:textbox>
            </v:shape>
            <v:shape id="docshape151" o:spid="_x0000_s1088" type="#_x0000_t202" style="position:absolute;left:5255;top:1407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99,5</w:t>
                    </w:r>
                  </w:p>
                </w:txbxContent>
              </v:textbox>
            </v:shape>
            <v:shape id="docshape152" o:spid="_x0000_s1087" type="#_x0000_t202" style="position:absolute;left:5240;top:1988;width:1057;height:1967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ind w:left="17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120,92</w:t>
                    </w:r>
                  </w:p>
                  <w:p w:rsidR="004F514D" w:rsidRDefault="004F514D">
                    <w:pPr>
                      <w:spacing w:before="128"/>
                      <w:rPr>
                        <w:rFonts w:ascii="Microsoft Sans Serif"/>
                        <w:sz w:val="20"/>
                      </w:rPr>
                    </w:pPr>
                  </w:p>
                  <w:p w:rsidR="004F514D" w:rsidRDefault="004F514D">
                    <w:pPr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97,56</w:t>
                    </w:r>
                  </w:p>
                  <w:p w:rsidR="004F514D" w:rsidRDefault="004F514D">
                    <w:pPr>
                      <w:rPr>
                        <w:rFonts w:ascii="Microsoft Sans Serif"/>
                        <w:sz w:val="20"/>
                      </w:rPr>
                    </w:pPr>
                  </w:p>
                  <w:p w:rsidR="004F514D" w:rsidRDefault="004F514D">
                    <w:pPr>
                      <w:spacing w:before="192"/>
                      <w:rPr>
                        <w:rFonts w:ascii="Microsoft Sans Serif"/>
                        <w:sz w:val="20"/>
                      </w:rPr>
                    </w:pPr>
                  </w:p>
                  <w:p w:rsidR="004F514D" w:rsidRDefault="004F514D">
                    <w:pPr>
                      <w:ind w:left="31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139,76</w:t>
                    </w:r>
                  </w:p>
                  <w:p w:rsidR="004F514D" w:rsidRDefault="004F514D">
                    <w:pPr>
                      <w:spacing w:before="64"/>
                      <w:ind w:left="444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157,23</w:t>
                    </w:r>
                  </w:p>
                </w:txbxContent>
              </v:textbox>
            </v:shape>
            <v:shape id="docshape153" o:spid="_x0000_s1086" type="#_x0000_t202" style="position:absolute;left:7348;top:4311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380,23</w:t>
                    </w:r>
                  </w:p>
                </w:txbxContent>
              </v:textbox>
            </v:shape>
            <v:shape id="docshape154" o:spid="_x0000_s1085" type="#_x0000_t202" style="position:absolute;left:6912;top:4989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321,7</w:t>
                    </w:r>
                  </w:p>
                </w:txbxContent>
              </v:textbox>
            </v:shape>
            <v:shape id="docshape155" o:spid="_x0000_s1084" type="#_x0000_t202" style="position:absolute;left:7561;top:4893;width:61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408,69</w:t>
                    </w:r>
                  </w:p>
                </w:txbxContent>
              </v:textbox>
            </v:shape>
            <v:shape id="docshape156" o:spid="_x0000_s1083" type="#_x0000_t202" style="position:absolute;left:5943;top:5183;width:946;height:321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5"/>
                        <w:position w:val="-9"/>
                        <w:sz w:val="20"/>
                      </w:rPr>
                      <w:t>191,</w:t>
                    </w:r>
                    <w:r>
                      <w:rPr>
                        <w:rFonts w:ascii="Microsoft Sans Serif"/>
                        <w:spacing w:val="-25"/>
                        <w:sz w:val="20"/>
                      </w:rPr>
                      <w:t>2</w:t>
                    </w:r>
                    <w:r>
                      <w:rPr>
                        <w:rFonts w:ascii="Microsoft Sans Serif"/>
                        <w:spacing w:val="-25"/>
                        <w:position w:val="-9"/>
                        <w:sz w:val="20"/>
                      </w:rPr>
                      <w:t>8</w:t>
                    </w:r>
                    <w:r>
                      <w:rPr>
                        <w:rFonts w:ascii="Microsoft Sans Serif"/>
                        <w:spacing w:val="-25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-25"/>
                        <w:position w:val="-9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spacing w:val="-25"/>
                        <w:sz w:val="20"/>
                      </w:rPr>
                      <w:t>6,67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77F7C">
        <w:rPr>
          <w:rFonts w:ascii="Microsoft Sans Serif" w:hAnsi="Microsoft Sans Serif"/>
          <w:spacing w:val="-4"/>
          <w:sz w:val="20"/>
        </w:rPr>
        <w:t>Суоярвский</w:t>
      </w:r>
      <w:proofErr w:type="spellEnd"/>
      <w:r w:rsidR="00277F7C">
        <w:rPr>
          <w:rFonts w:ascii="Microsoft Sans Serif" w:hAnsi="Microsoft Sans Serif"/>
          <w:spacing w:val="-10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округ Сортавальский</w:t>
      </w:r>
      <w:r w:rsidR="00277F7C">
        <w:rPr>
          <w:rFonts w:ascii="Microsoft Sans Serif" w:hAnsi="Microsoft Sans Serif"/>
          <w:spacing w:val="-10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 xml:space="preserve">округ </w:t>
      </w:r>
      <w:proofErr w:type="spellStart"/>
      <w:r w:rsidR="00277F7C">
        <w:rPr>
          <w:rFonts w:ascii="Microsoft Sans Serif" w:hAnsi="Microsoft Sans Serif"/>
          <w:sz w:val="20"/>
        </w:rPr>
        <w:t>Сегежский</w:t>
      </w:r>
      <w:proofErr w:type="spellEnd"/>
      <w:r w:rsidR="00277F7C">
        <w:rPr>
          <w:rFonts w:ascii="Microsoft Sans Serif" w:hAnsi="Microsoft Sans Serif"/>
          <w:sz w:val="20"/>
        </w:rPr>
        <w:t xml:space="preserve"> муниципальный округ</w:t>
      </w:r>
    </w:p>
    <w:p w:rsidR="00C90044" w:rsidRDefault="00277F7C">
      <w:pPr>
        <w:spacing w:before="2" w:line="307" w:lineRule="auto"/>
        <w:ind w:left="1821" w:right="7301" w:firstLine="195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Пудожский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>Пряжинский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r>
        <w:rPr>
          <w:rFonts w:ascii="Microsoft Sans Serif" w:hAnsi="Microsoft Sans Serif"/>
          <w:spacing w:val="-7"/>
          <w:sz w:val="20"/>
        </w:rPr>
        <w:t>Прионежский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район</w:t>
      </w:r>
    </w:p>
    <w:p w:rsidR="00C90044" w:rsidRDefault="00277F7C">
      <w:pPr>
        <w:spacing w:before="2"/>
        <w:ind w:right="7369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Питкярантский</w:t>
      </w:r>
      <w:proofErr w:type="spellEnd"/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64" w:line="307" w:lineRule="auto"/>
        <w:ind w:left="1387" w:right="7301" w:firstLine="645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Олонецкий</w:t>
      </w:r>
      <w:proofErr w:type="spellEnd"/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 xml:space="preserve">Муезерский район </w:t>
      </w:r>
      <w:r>
        <w:rPr>
          <w:rFonts w:ascii="Microsoft Sans Serif" w:hAnsi="Microsoft Sans Serif"/>
          <w:spacing w:val="-5"/>
          <w:sz w:val="20"/>
        </w:rPr>
        <w:t>Медвежьегорский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район</w:t>
      </w:r>
    </w:p>
    <w:p w:rsidR="00C90044" w:rsidRDefault="00277F7C">
      <w:pPr>
        <w:spacing w:before="2" w:line="307" w:lineRule="auto"/>
        <w:ind w:left="1626" w:right="7301" w:firstLine="540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Лоухский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4"/>
          <w:sz w:val="20"/>
        </w:rPr>
        <w:t>Лахденпохский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Кондопожский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Кемский</w:t>
      </w:r>
      <w:proofErr w:type="spellEnd"/>
      <w:r>
        <w:rPr>
          <w:rFonts w:ascii="Microsoft Sans Serif" w:hAnsi="Microsoft Sans Serif"/>
          <w:sz w:val="20"/>
        </w:rPr>
        <w:t xml:space="preserve"> район</w:t>
      </w:r>
    </w:p>
    <w:p w:rsidR="00C90044" w:rsidRDefault="00277F7C">
      <w:pPr>
        <w:spacing w:before="3" w:line="307" w:lineRule="auto"/>
        <w:ind w:left="292" w:right="7362" w:firstLine="1319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2"/>
          <w:sz w:val="20"/>
        </w:rPr>
        <w:t>Калевальский</w:t>
      </w:r>
      <w:proofErr w:type="spellEnd"/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район </w:t>
      </w:r>
      <w:r>
        <w:rPr>
          <w:rFonts w:ascii="Microsoft Sans Serif" w:hAnsi="Microsoft Sans Serif"/>
          <w:spacing w:val="-6"/>
          <w:sz w:val="20"/>
        </w:rPr>
        <w:t>Беломорский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2" w:line="307" w:lineRule="auto"/>
        <w:ind w:left="1702" w:right="7304" w:firstLine="74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Костомукшский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proofErr w:type="gramStart"/>
      <w:r>
        <w:rPr>
          <w:rFonts w:ascii="Microsoft Sans Serif" w:hAnsi="Microsoft Sans Serif"/>
          <w:sz w:val="20"/>
        </w:rPr>
        <w:t>Петрозаводский</w:t>
      </w:r>
      <w:proofErr w:type="gram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r>
        <w:rPr>
          <w:rFonts w:ascii="Microsoft Sans Serif" w:hAnsi="Microsoft Sans Serif"/>
          <w:spacing w:val="-4"/>
          <w:sz w:val="20"/>
        </w:rPr>
        <w:t>Республика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Карелия</w:t>
      </w:r>
    </w:p>
    <w:p w:rsidR="00C90044" w:rsidRDefault="00277F7C">
      <w:pPr>
        <w:spacing w:before="111"/>
        <w:ind w:left="356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0,00</w:t>
      </w:r>
      <w:r>
        <w:rPr>
          <w:rFonts w:ascii="Microsoft Sans Serif"/>
          <w:spacing w:val="53"/>
          <w:sz w:val="20"/>
        </w:rPr>
        <w:t xml:space="preserve">  </w:t>
      </w:r>
      <w:r>
        <w:rPr>
          <w:rFonts w:ascii="Microsoft Sans Serif"/>
          <w:sz w:val="20"/>
        </w:rPr>
        <w:t>100,00</w:t>
      </w:r>
      <w:r>
        <w:rPr>
          <w:rFonts w:ascii="Microsoft Sans Serif"/>
          <w:spacing w:val="75"/>
          <w:sz w:val="20"/>
        </w:rPr>
        <w:t xml:space="preserve"> </w:t>
      </w:r>
      <w:r>
        <w:rPr>
          <w:rFonts w:ascii="Microsoft Sans Serif"/>
          <w:sz w:val="20"/>
        </w:rPr>
        <w:t>200,00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z w:val="20"/>
        </w:rPr>
        <w:t>300,00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z w:val="20"/>
        </w:rPr>
        <w:t>400,00</w:t>
      </w:r>
      <w:r>
        <w:rPr>
          <w:rFonts w:ascii="Microsoft Sans Serif"/>
          <w:spacing w:val="73"/>
          <w:sz w:val="20"/>
        </w:rPr>
        <w:t xml:space="preserve"> </w:t>
      </w:r>
      <w:r>
        <w:rPr>
          <w:rFonts w:ascii="Microsoft Sans Serif"/>
          <w:sz w:val="20"/>
        </w:rPr>
        <w:t>500,00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z w:val="20"/>
        </w:rPr>
        <w:t>600,00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z w:val="20"/>
        </w:rPr>
        <w:t>700,00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z w:val="20"/>
        </w:rPr>
        <w:t>800,00</w:t>
      </w:r>
      <w:r>
        <w:rPr>
          <w:rFonts w:ascii="Microsoft Sans Serif"/>
          <w:spacing w:val="74"/>
          <w:sz w:val="20"/>
        </w:rPr>
        <w:t xml:space="preserve"> </w:t>
      </w:r>
      <w:r>
        <w:rPr>
          <w:rFonts w:ascii="Microsoft Sans Serif"/>
          <w:spacing w:val="-2"/>
          <w:sz w:val="20"/>
        </w:rPr>
        <w:t>900,00</w:t>
      </w:r>
    </w:p>
    <w:p w:rsidR="00C90044" w:rsidRDefault="00277F7C">
      <w:pPr>
        <w:pStyle w:val="a3"/>
        <w:spacing w:before="154" w:line="268" w:lineRule="auto"/>
        <w:ind w:right="291" w:firstLine="737"/>
        <w:rPr>
          <w:b/>
        </w:rPr>
      </w:pPr>
      <w:r>
        <w:t xml:space="preserve">В целом предварительная оценка </w:t>
      </w:r>
      <w:proofErr w:type="spellStart"/>
      <w:r>
        <w:t>наркоситуации</w:t>
      </w:r>
      <w:proofErr w:type="spellEnd"/>
      <w:r>
        <w:t xml:space="preserve"> по параметру «Уровень </w:t>
      </w:r>
      <w:proofErr w:type="spellStart"/>
      <w:r>
        <w:t>криминогенности</w:t>
      </w:r>
      <w:proofErr w:type="spellEnd"/>
      <w:r>
        <w:t xml:space="preserve"> наркомании среди несовершеннолетних» по Республике Карелия оценивается как </w:t>
      </w:r>
      <w:r>
        <w:rPr>
          <w:b/>
        </w:rPr>
        <w:t>«нейтральная».</w:t>
      </w:r>
    </w:p>
    <w:p w:rsidR="00C90044" w:rsidRDefault="00277F7C">
      <w:pPr>
        <w:pStyle w:val="a3"/>
        <w:spacing w:line="268" w:lineRule="auto"/>
        <w:ind w:right="283" w:firstLine="737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 параметру «Уровень </w:t>
      </w:r>
      <w:proofErr w:type="spellStart"/>
      <w:r>
        <w:t>криминогенности</w:t>
      </w:r>
      <w:proofErr w:type="spellEnd"/>
      <w:r>
        <w:t xml:space="preserve"> наркомании среди несовершеннолетних» распределилась следующим образом:</w:t>
      </w:r>
    </w:p>
    <w:p w:rsidR="00C90044" w:rsidRDefault="00277F7C">
      <w:pPr>
        <w:pStyle w:val="a3"/>
        <w:spacing w:line="268" w:lineRule="auto"/>
        <w:ind w:right="282" w:firstLine="737"/>
      </w:pPr>
      <w:r>
        <w:t xml:space="preserve">«Нейтральная»: </w:t>
      </w:r>
      <w:proofErr w:type="spellStart"/>
      <w:r>
        <w:t>Костомукшский</w:t>
      </w:r>
      <w:proofErr w:type="spellEnd"/>
      <w:r>
        <w:t xml:space="preserve"> городской округ,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Лахденпохский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Медвежьегорский, Муезерский, </w:t>
      </w:r>
      <w:proofErr w:type="spellStart"/>
      <w:r>
        <w:t>Олонецкий</w:t>
      </w:r>
      <w:proofErr w:type="spellEnd"/>
      <w:r>
        <w:t xml:space="preserve">, Прионежский, </w:t>
      </w:r>
      <w:proofErr w:type="spellStart"/>
      <w:r>
        <w:t>Пудожский</w:t>
      </w:r>
      <w:proofErr w:type="spellEnd"/>
      <w:r>
        <w:t xml:space="preserve">, </w:t>
      </w:r>
      <w:proofErr w:type="spellStart"/>
      <w:r>
        <w:t>Кондопожский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Пряжинский районы, </w:t>
      </w:r>
      <w:r w:rsidR="00FB058A">
        <w:t xml:space="preserve">                          </w:t>
      </w:r>
      <w:r w:rsidR="00FB058A" w:rsidRPr="00FB058A">
        <w:rPr>
          <w:b/>
        </w:rPr>
        <w:t>(</w:t>
      </w:r>
      <w:r w:rsidR="004347C9" w:rsidRPr="00FB058A">
        <w:rPr>
          <w:b/>
        </w:rPr>
        <w:t xml:space="preserve">в 2023 году в Пряжинском районе ситуация оценивалась как «Кризисная») </w:t>
      </w:r>
      <w:r>
        <w:t xml:space="preserve">Беломорский, </w:t>
      </w:r>
      <w:proofErr w:type="spellStart"/>
      <w:r>
        <w:t>Питкярантский</w:t>
      </w:r>
      <w:proofErr w:type="spellEnd"/>
      <w:r>
        <w:t xml:space="preserve">, Сортавальский,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320" w:lineRule="exact"/>
        <w:ind w:left="1165"/>
      </w:pPr>
      <w:r>
        <w:t>«Напряженная»:</w:t>
      </w:r>
      <w:r>
        <w:rPr>
          <w:spacing w:val="-13"/>
        </w:rPr>
        <w:t xml:space="preserve"> </w:t>
      </w:r>
      <w:r>
        <w:t>Петрозаводский</w:t>
      </w:r>
      <w:r>
        <w:rPr>
          <w:spacing w:val="-12"/>
        </w:rPr>
        <w:t xml:space="preserve"> </w:t>
      </w:r>
      <w:r>
        <w:t>городской</w:t>
      </w:r>
      <w:r>
        <w:rPr>
          <w:spacing w:val="-12"/>
        </w:rPr>
        <w:t xml:space="preserve"> </w:t>
      </w:r>
      <w:r>
        <w:rPr>
          <w:spacing w:val="-2"/>
        </w:rPr>
        <w:t>округ.</w:t>
      </w:r>
    </w:p>
    <w:p w:rsidR="00C90044" w:rsidRDefault="00277F7C">
      <w:pPr>
        <w:pStyle w:val="a3"/>
        <w:spacing w:before="34"/>
        <w:ind w:left="1165"/>
      </w:pPr>
      <w:r>
        <w:t>«Кризисная»:</w:t>
      </w:r>
      <w:r>
        <w:rPr>
          <w:spacing w:val="53"/>
        </w:rPr>
        <w:t xml:space="preserve"> </w:t>
      </w:r>
      <w:proofErr w:type="spellStart"/>
      <w:r>
        <w:t>Сегежский</w:t>
      </w:r>
      <w:proofErr w:type="spellEnd"/>
      <w:r>
        <w:rPr>
          <w:spacing w:val="-9"/>
        </w:rPr>
        <w:t xml:space="preserve"> </w:t>
      </w:r>
      <w:r>
        <w:t>муниципальный</w:t>
      </w:r>
      <w:r>
        <w:rPr>
          <w:spacing w:val="-8"/>
        </w:rPr>
        <w:t xml:space="preserve"> </w:t>
      </w:r>
      <w:r>
        <w:rPr>
          <w:spacing w:val="-2"/>
        </w:rPr>
        <w:t>округ.</w:t>
      </w:r>
    </w:p>
    <w:p w:rsidR="00C90044" w:rsidRDefault="00C90044">
      <w:pPr>
        <w:pStyle w:val="a3"/>
        <w:sectPr w:rsidR="00C90044">
          <w:footerReference w:type="default" r:id="rId13"/>
          <w:pgSz w:w="11910" w:h="16840"/>
          <w:pgMar w:top="800" w:right="283" w:bottom="960" w:left="708" w:header="0" w:footer="775" w:gutter="0"/>
          <w:cols w:space="720"/>
        </w:sectPr>
      </w:pPr>
    </w:p>
    <w:p w:rsidR="00C90044" w:rsidRDefault="00C90044">
      <w:pPr>
        <w:pStyle w:val="a3"/>
        <w:spacing w:before="49"/>
        <w:ind w:left="0"/>
        <w:jc w:val="left"/>
        <w:rPr>
          <w:b/>
          <w:i/>
          <w:sz w:val="24"/>
        </w:rPr>
      </w:pPr>
    </w:p>
    <w:p w:rsidR="004347C9" w:rsidRDefault="004347C9">
      <w:pPr>
        <w:pStyle w:val="a3"/>
        <w:spacing w:before="49"/>
        <w:ind w:left="0"/>
        <w:jc w:val="left"/>
        <w:rPr>
          <w:b/>
          <w:i/>
          <w:sz w:val="24"/>
        </w:rPr>
      </w:pPr>
    </w:p>
    <w:p w:rsidR="00C90044" w:rsidRDefault="00277F7C">
      <w:pPr>
        <w:spacing w:line="268" w:lineRule="auto"/>
        <w:ind w:left="428" w:right="283" w:firstLine="737"/>
        <w:jc w:val="both"/>
        <w:rPr>
          <w:i/>
          <w:sz w:val="28"/>
        </w:rPr>
      </w:pPr>
      <w:r>
        <w:rPr>
          <w:i/>
          <w:sz w:val="28"/>
        </w:rPr>
        <w:t>Диаграмма 5. Сравнительный анализ уровня первичной заболеваемости наркологическими расстройствами, связанными с употреблением наркотиков (статистических показателей) в 2023 и 2024 годах (на 100 тыс. населения)</w:t>
      </w:r>
    </w:p>
    <w:p w:rsidR="00C90044" w:rsidRDefault="009A3E06">
      <w:pPr>
        <w:pStyle w:val="a3"/>
        <w:spacing w:before="91"/>
        <w:ind w:left="0"/>
        <w:jc w:val="left"/>
        <w:rPr>
          <w:i/>
          <w:sz w:val="20"/>
        </w:rPr>
      </w:pPr>
      <w:r>
        <w:rPr>
          <w:i/>
          <w:sz w:val="20"/>
        </w:rPr>
        <w:pict>
          <v:group id="docshapegroup157" o:spid="_x0000_s1079" style="position:absolute;margin-left:62pt;margin-top:17.25pt;width:502.8pt;height:258.65pt;z-index:-15715840;mso-wrap-distance-left:0;mso-wrap-distance-right:0;mso-position-horizontal-relative:page" coordorigin="1240,345" coordsize="10056,5173">
            <v:shape id="docshape158" o:spid="_x0000_s1081" type="#_x0000_t75" style="position:absolute;left:1240;top:345;width:10056;height:5173">
              <v:imagedata r:id="rId14" o:title=""/>
            </v:shape>
            <v:shape id="docshape159" o:spid="_x0000_s1080" type="#_x0000_t75" style="position:absolute;left:9636;top:1924;width:730;height:620">
              <v:imagedata r:id="rId15" o:title=""/>
            </v:shape>
            <w10:wrap type="topAndBottom" anchorx="page"/>
          </v:group>
        </w:pict>
      </w:r>
    </w:p>
    <w:p w:rsidR="00C90044" w:rsidRDefault="00C90044">
      <w:pPr>
        <w:pStyle w:val="a3"/>
        <w:spacing w:before="116"/>
        <w:ind w:left="0"/>
        <w:jc w:val="left"/>
        <w:rPr>
          <w:i/>
        </w:rPr>
      </w:pPr>
    </w:p>
    <w:p w:rsidR="00C90044" w:rsidRDefault="00277F7C">
      <w:pPr>
        <w:pStyle w:val="a3"/>
        <w:spacing w:line="268" w:lineRule="auto"/>
        <w:ind w:right="285" w:firstLine="737"/>
      </w:pPr>
      <w:r>
        <w:t xml:space="preserve">В целом предварительная оценка </w:t>
      </w:r>
      <w:proofErr w:type="spellStart"/>
      <w:r>
        <w:t>наркоситуации</w:t>
      </w:r>
      <w:proofErr w:type="spellEnd"/>
      <w:r>
        <w:t xml:space="preserve"> по параметру «Уровень первичной заболеваемости наркологическими расстройствами, связанными с употреблением</w:t>
      </w:r>
      <w:r>
        <w:rPr>
          <w:spacing w:val="80"/>
          <w:w w:val="150"/>
        </w:rPr>
        <w:t xml:space="preserve">  </w:t>
      </w:r>
      <w:r>
        <w:t>наркотиков»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Республике</w:t>
      </w:r>
      <w:r>
        <w:rPr>
          <w:spacing w:val="80"/>
          <w:w w:val="150"/>
        </w:rPr>
        <w:t xml:space="preserve">  </w:t>
      </w:r>
      <w:r>
        <w:t>Карелия</w:t>
      </w:r>
      <w:r>
        <w:rPr>
          <w:spacing w:val="80"/>
          <w:w w:val="150"/>
        </w:rPr>
        <w:t xml:space="preserve">  </w:t>
      </w:r>
      <w:r>
        <w:t>оценивается</w:t>
      </w:r>
      <w:r>
        <w:rPr>
          <w:spacing w:val="80"/>
          <w:w w:val="150"/>
        </w:rPr>
        <w:t xml:space="preserve">  </w:t>
      </w:r>
      <w:r>
        <w:t>как</w:t>
      </w:r>
    </w:p>
    <w:p w:rsidR="00C90044" w:rsidRDefault="00277F7C">
      <w:pPr>
        <w:pStyle w:val="Heading3"/>
        <w:spacing w:line="320" w:lineRule="exact"/>
      </w:pPr>
      <w:r>
        <w:rPr>
          <w:spacing w:val="-2"/>
        </w:rPr>
        <w:t>«напряженная».</w:t>
      </w:r>
    </w:p>
    <w:p w:rsidR="00C90044" w:rsidRDefault="00277F7C">
      <w:pPr>
        <w:pStyle w:val="a3"/>
        <w:spacing w:before="38" w:line="268" w:lineRule="auto"/>
        <w:ind w:right="285" w:firstLine="737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 параметру «Уровень первичной заболеваемости наркологическими расстройствами, связанными с употреблением наркотиков» распределилась следующим образом:</w:t>
      </w:r>
    </w:p>
    <w:p w:rsidR="00C90044" w:rsidRDefault="00277F7C">
      <w:pPr>
        <w:pStyle w:val="a3"/>
        <w:spacing w:line="268" w:lineRule="auto"/>
        <w:ind w:right="287" w:firstLine="737"/>
      </w:pPr>
      <w:r>
        <w:t xml:space="preserve">«Нейтральная»: </w:t>
      </w:r>
      <w:proofErr w:type="spellStart"/>
      <w:r>
        <w:t>Калевальский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Лахденпохский</w:t>
      </w:r>
      <w:proofErr w:type="spellEnd"/>
      <w:r>
        <w:t xml:space="preserve">, Муезерский, </w:t>
      </w:r>
      <w:proofErr w:type="spellStart"/>
      <w:r>
        <w:t>Пудожский</w:t>
      </w:r>
      <w:proofErr w:type="spellEnd"/>
      <w:r>
        <w:t xml:space="preserve"> районы, </w:t>
      </w:r>
      <w:proofErr w:type="spellStart"/>
      <w:r>
        <w:t>Суоярвский</w:t>
      </w:r>
      <w:proofErr w:type="spellEnd"/>
      <w:r>
        <w:t xml:space="preserve"> и Беломорский муниципальные округа.</w:t>
      </w:r>
    </w:p>
    <w:p w:rsidR="00C90044" w:rsidRDefault="00277F7C">
      <w:pPr>
        <w:pStyle w:val="a3"/>
        <w:spacing w:line="268" w:lineRule="auto"/>
        <w:ind w:right="293" w:firstLine="737"/>
      </w:pPr>
      <w:r>
        <w:t xml:space="preserve">«Напряженная»: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 районы,</w:t>
      </w:r>
      <w:r>
        <w:rPr>
          <w:spacing w:val="40"/>
        </w:rPr>
        <w:t xml:space="preserve"> </w:t>
      </w:r>
      <w:proofErr w:type="spellStart"/>
      <w:r>
        <w:t>Сегежский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Питкярантский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268" w:lineRule="auto"/>
        <w:ind w:right="287" w:firstLine="737"/>
      </w:pPr>
      <w:r>
        <w:t xml:space="preserve">«Предкризисная»: Петрозаводский городской округ, </w:t>
      </w:r>
      <w:proofErr w:type="spellStart"/>
      <w:r>
        <w:t>Костомукшский</w:t>
      </w:r>
      <w:proofErr w:type="spellEnd"/>
      <w:r>
        <w:t xml:space="preserve"> городской округ, </w:t>
      </w:r>
      <w:proofErr w:type="spellStart"/>
      <w:r>
        <w:t>Кондопожский</w:t>
      </w:r>
      <w:proofErr w:type="spellEnd"/>
      <w:r>
        <w:t xml:space="preserve">, Медвежьегорский, </w:t>
      </w:r>
      <w:proofErr w:type="spellStart"/>
      <w:r>
        <w:t>Олонецкий</w:t>
      </w:r>
      <w:proofErr w:type="spellEnd"/>
      <w:r>
        <w:t xml:space="preserve">, Пряжинский </w:t>
      </w:r>
      <w:r>
        <w:rPr>
          <w:spacing w:val="-2"/>
        </w:rPr>
        <w:t>районы</w:t>
      </w:r>
      <w:r w:rsidR="004347C9">
        <w:rPr>
          <w:spacing w:val="-2"/>
        </w:rPr>
        <w:t xml:space="preserve"> </w:t>
      </w:r>
      <w:r w:rsidR="004347C9" w:rsidRPr="00FB058A">
        <w:rPr>
          <w:b/>
          <w:spacing w:val="-2"/>
        </w:rPr>
        <w:t>(в 2023 году в Пряжинском районе – «Нейтральная»)</w:t>
      </w:r>
      <w:r w:rsidRPr="00FB058A">
        <w:rPr>
          <w:b/>
          <w:spacing w:val="-2"/>
        </w:rPr>
        <w:t>.</w:t>
      </w:r>
    </w:p>
    <w:p w:rsidR="00C90044" w:rsidRDefault="00277F7C">
      <w:pPr>
        <w:pStyle w:val="a3"/>
        <w:spacing w:line="320" w:lineRule="exact"/>
        <w:ind w:left="1165"/>
      </w:pPr>
      <w:r>
        <w:t>«Кризисная»:</w:t>
      </w:r>
      <w:r>
        <w:rPr>
          <w:spacing w:val="24"/>
        </w:rPr>
        <w:t xml:space="preserve">  </w:t>
      </w:r>
      <w:r>
        <w:t>Прионежский</w:t>
      </w:r>
      <w:r>
        <w:rPr>
          <w:spacing w:val="-6"/>
        </w:rPr>
        <w:t xml:space="preserve"> </w:t>
      </w:r>
      <w:r>
        <w:t>район,</w:t>
      </w:r>
      <w:r>
        <w:rPr>
          <w:spacing w:val="-7"/>
        </w:rPr>
        <w:t xml:space="preserve"> </w:t>
      </w:r>
      <w:r>
        <w:t>Сортавальский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rPr>
          <w:spacing w:val="-2"/>
        </w:rPr>
        <w:t>округ.</w:t>
      </w:r>
    </w:p>
    <w:p w:rsidR="00C90044" w:rsidRDefault="00C90044">
      <w:pPr>
        <w:pStyle w:val="a3"/>
        <w:spacing w:line="320" w:lineRule="exact"/>
        <w:sectPr w:rsidR="00C90044">
          <w:pgSz w:w="11910" w:h="16840"/>
          <w:pgMar w:top="800" w:right="283" w:bottom="960" w:left="708" w:header="0" w:footer="775" w:gutter="0"/>
          <w:cols w:space="720"/>
        </w:sectPr>
      </w:pPr>
    </w:p>
    <w:p w:rsidR="00C90044" w:rsidRDefault="00277F7C">
      <w:pPr>
        <w:spacing w:line="268" w:lineRule="auto"/>
        <w:ind w:left="428" w:firstLine="737"/>
        <w:rPr>
          <w:i/>
          <w:sz w:val="28"/>
        </w:rPr>
      </w:pPr>
      <w:r>
        <w:rPr>
          <w:i/>
          <w:sz w:val="28"/>
        </w:rPr>
        <w:lastRenderedPageBreak/>
        <w:t>Диаграмма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Сравнительный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отравлений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наркотиками (статистических показателей) в 2023 и 2024 годах (на 100 тыс. населения)</w:t>
      </w:r>
    </w:p>
    <w:p w:rsidR="00C90044" w:rsidRDefault="00C90044">
      <w:pPr>
        <w:pStyle w:val="a3"/>
        <w:ind w:left="0"/>
        <w:jc w:val="left"/>
        <w:rPr>
          <w:i/>
          <w:sz w:val="20"/>
        </w:rPr>
      </w:pPr>
    </w:p>
    <w:p w:rsidR="00C90044" w:rsidRDefault="00C90044">
      <w:pPr>
        <w:pStyle w:val="a3"/>
        <w:spacing w:before="142"/>
        <w:ind w:left="0"/>
        <w:jc w:val="left"/>
        <w:rPr>
          <w:i/>
          <w:sz w:val="20"/>
        </w:rPr>
      </w:pPr>
    </w:p>
    <w:p w:rsidR="00C90044" w:rsidRDefault="009A3E06">
      <w:pPr>
        <w:spacing w:line="283" w:lineRule="auto"/>
        <w:ind w:left="28" w:right="7469" w:firstLine="314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pict>
          <v:group id="docshapegroup160" o:spid="_x0000_s1059" style="position:absolute;left:0;text-align:left;margin-left:213.6pt;margin-top:-2.05pt;width:315.75pt;height:260.05pt;z-index:15742464;mso-position-horizontal-relative:page" coordorigin="4272,-41" coordsize="6315,5201">
            <v:shape id="docshape161" o:spid="_x0000_s1078" style="position:absolute;left:4272;top:-16;width:6315;height:5175" coordorigin="4272,-15" coordsize="6315,5175" o:spt="100" adj="0,,0" path="m7472,5076r-3115,l4357,-15r6230,l10587,5076r-3115,xm4357,5031r,44m4357,4763r,89m4357,4405r,179m4357,4137r,179m4357,3423r,625m4357,2798r,446m4357,2351r,358m4357,1458r,804m4357,922r,447m4357,654r,179m4357,476r,89m4357,-15r,312m5603,4137r,938m5603,2798r,1250m5603,2351r,358m5603,922r,1340m5603,387r,446m5603,-15r,312m6849,2351r,2724m6849,922r,1340m6849,387r,446m6849,-15r,312m8095,922r,4153m8095,387r,446m8095,-15r,312m9341,922r,4153m9341,-15r,848m10587,-15r,5090m4272,5075r85,m4272,4807r85,m4272,4539r85,m4272,4271r85,m4272,4004r85,m4272,3736r85,m4272,3468r85,m4272,3199r85,m4272,2932r85,m4272,2664r85,m4272,2396r85,m4272,2128r85,m4272,1860r85,m4272,1592r85,m4272,1324r85,m4272,1056r85,m4272,788r85,m4272,520r85,m4272,252r85,m4272,-15r85,m4357,5031r,44m4357,4763r,89m4357,4405r,179m4357,4137r,179m4357,3423r,625m4357,2798r,446m4357,2351r,358m4357,1458r,804m4357,922r,447m4357,654r,179m4357,476r,89m4357,-15r,312m4357,5160r,-85m5603,5160r,-85m6849,5160r,-85m8095,5160r,-85m9341,5160r,-85m10587,5160r,-85m4357,5075r6230,e" filled="f" strokecolor="#b2b2b2" strokeweight="0">
              <v:stroke joinstyle="round"/>
              <v:formulas/>
              <v:path arrowok="t" o:connecttype="segments"/>
            </v:shape>
            <v:shape id="docshape162" o:spid="_x0000_s1077" style="position:absolute;left:4357;top:386;width:3195;height:4644" coordorigin="4357,387" coordsize="3195,4644" o:spt="100" adj="0,,0" path="m4641,4941r-284,l4357,5031r284,l4641,4941xm4674,4673r-317,l4357,4763r317,l4674,4673xm5147,3334r-790,l4357,3423r790,l5147,3334xm5409,387r-1052,l4357,476r1052,l5409,387xm7552,2262r-3195,l4357,2351r3195,l7552,2262xe" fillcolor="#e5e804" stroked="f">
              <v:stroke joinstyle="round"/>
              <v:formulas/>
              <v:path arrowok="t" o:connecttype="segments"/>
            </v:shape>
            <v:shape id="docshape163" o:spid="_x0000_s1076" style="position:absolute;left:4357;top:296;width:5131;height:4644" coordorigin="4357,297" coordsize="5131,4644" o:spt="100" adj="0,,0" path="m5137,3244r-780,l4357,3334r780,l5137,3244xm5140,565r-783,l4357,654r783,l5140,565xm5297,4316r-940,l4357,4405r940,l5297,4316xm5416,4584r-1059,l4357,4673r1059,l5416,4584xm5438,4852r-1081,l4357,4941r1081,l5438,4852xm5483,1369r-1126,l4357,1458r1126,l5483,1369xm6311,4048r-1954,l4357,4137r1954,l6311,4048xm6752,2709r-2395,l4357,2798r2395,l6752,2709xm8521,297r-4164,l4357,387r4164,l8521,297xm9488,833r-5131,l4357,922r5131,l9488,833xe" fillcolor="#80d319" stroked="f">
              <v:stroke joinstyle="round"/>
              <v:formulas/>
              <v:path arrowok="t" o:connecttype="segments"/>
            </v:shape>
            <v:shape id="docshape164" o:spid="_x0000_s1075" style="position:absolute;left:9671;top:3002;width:119;height:119" coordorigin="9671,3003" coordsize="119,119" path="m9790,3003r-119,l9671,3122r59,l9790,3122r,-119xe" fillcolor="#e5e804" stroked="f">
              <v:path arrowok="t"/>
            </v:shape>
            <v:shape id="docshape165" o:spid="_x0000_s1074" style="position:absolute;left:9671;top:2720;width:119;height:119" coordorigin="9671,2721" coordsize="119,119" path="m9790,2721r-119,l9671,2840r59,l9790,2840r,-119xe" fillcolor="#80d319" stroked="f">
              <v:path arrowok="t"/>
            </v:shape>
            <v:shape id="docshape166" o:spid="_x0000_s1073" type="#_x0000_t202" style="position:absolute;left:4414;top:-42;width:13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67" o:spid="_x0000_s1072" type="#_x0000_t202" style="position:absolute;left:8577;top:226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16,71</w:t>
                    </w:r>
                  </w:p>
                </w:txbxContent>
              </v:textbox>
            </v:shape>
            <v:shape id="docshape168" o:spid="_x0000_s1071" type="#_x0000_t202" style="position:absolute;left:4414;top:583;width:132;height:2546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1" w:line="20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0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31" w:line="20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0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30" w:line="20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line="20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69" o:spid="_x0000_s1070" type="#_x0000_t202" style="position:absolute;left:5196;top:315;width:671;height:403" filled="f" stroked="f">
              <v:textbox inset="0,0,0,0">
                <w:txbxContent>
                  <w:p w:rsidR="004F514D" w:rsidRDefault="004F514D">
                    <w:pPr>
                      <w:spacing w:line="199" w:lineRule="exact"/>
                      <w:ind w:left="26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4,22</w:t>
                    </w:r>
                  </w:p>
                  <w:p w:rsidR="004F514D" w:rsidRDefault="004F514D">
                    <w:pPr>
                      <w:spacing w:line="20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3,14</w:t>
                    </w:r>
                  </w:p>
                </w:txbxContent>
              </v:textbox>
            </v:shape>
            <v:shape id="docshape170" o:spid="_x0000_s1069" type="#_x0000_t202" style="position:absolute;left:9544;top:762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20,59</w:t>
                    </w:r>
                  </w:p>
                </w:txbxContent>
              </v:textbox>
            </v:shape>
            <v:shape id="docshape171" o:spid="_x0000_s1068" type="#_x0000_t202" style="position:absolute;left:5539;top:1298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4,52</w:t>
                    </w:r>
                  </w:p>
                </w:txbxContent>
              </v:textbox>
            </v:shape>
            <v:shape id="docshape172" o:spid="_x0000_s1067" type="#_x0000_t202" style="position:absolute;left:7608;top:2191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12,82</w:t>
                    </w:r>
                  </w:p>
                </w:txbxContent>
              </v:textbox>
            </v:shape>
            <v:shape id="docshape173" o:spid="_x0000_s1066" type="#_x0000_t202" style="position:absolute;left:6808;top:2637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9,61</w:t>
                    </w:r>
                  </w:p>
                </w:txbxContent>
              </v:textbox>
            </v:shape>
            <v:shape id="docshape174" o:spid="_x0000_s1065" type="#_x0000_t202" style="position:absolute;left:9846;top:2664;width:447;height:506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2023</w:t>
                    </w:r>
                  </w:p>
                  <w:p w:rsidR="004F514D" w:rsidRDefault="004F514D">
                    <w:pPr>
                      <w:spacing w:before="56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</v:shape>
            <v:shape id="docshape175" o:spid="_x0000_s1064" type="#_x0000_t202" style="position:absolute;left:4414;top:3442;width:132;height:1117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13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  <w:p w:rsidR="004F514D" w:rsidRDefault="004F514D">
                    <w:pPr>
                      <w:spacing w:before="4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76" o:spid="_x0000_s1063" type="#_x0000_t202" style="position:absolute;left:5193;top:3173;width:411;height:314" filled="f" stroked="f">
              <v:textbox inset="0,0,0,0">
                <w:txbxContent>
                  <w:p w:rsidR="004F514D" w:rsidRDefault="004F514D">
                    <w:pPr>
                      <w:spacing w:line="235" w:lineRule="auto"/>
                      <w:rPr>
                        <w:rFonts w:ascii="Microsoft Sans Serif"/>
                        <w:position w:val="-8"/>
                        <w:sz w:val="20"/>
                      </w:rPr>
                    </w:pPr>
                    <w:r>
                      <w:rPr>
                        <w:rFonts w:ascii="Microsoft Sans Serif"/>
                        <w:spacing w:val="-6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5"/>
                        <w:sz w:val="20"/>
                      </w:rPr>
                      <w:t>,</w:t>
                    </w:r>
                    <w:r>
                      <w:rPr>
                        <w:rFonts w:ascii="Microsoft Sans Serif"/>
                        <w:spacing w:val="-6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1"/>
                        <w:sz w:val="20"/>
                      </w:rPr>
                      <w:t>3</w:t>
                    </w:r>
                    <w:r>
                      <w:rPr>
                        <w:rFonts w:ascii="Microsoft Sans Serif"/>
                        <w:spacing w:val="1"/>
                        <w:position w:val="-8"/>
                        <w:sz w:val="20"/>
                      </w:rPr>
                      <w:t>7</w:t>
                    </w:r>
                  </w:p>
                </w:txbxContent>
              </v:textbox>
            </v:shape>
            <v:shape id="docshape177" o:spid="_x0000_s1062" type="#_x0000_t202" style="position:absolute;left:6367;top:3977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7,84</w:t>
                    </w:r>
                  </w:p>
                </w:txbxContent>
              </v:textbox>
            </v:shape>
            <v:shape id="docshape178" o:spid="_x0000_s1061" type="#_x0000_t202" style="position:absolute;left:4698;top:4602;width:434;height:492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ind w:left="3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1,27</w:t>
                    </w:r>
                  </w:p>
                  <w:p w:rsidR="004F514D" w:rsidRDefault="004F514D">
                    <w:pPr>
                      <w:spacing w:before="4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1,14</w:t>
                    </w:r>
                  </w:p>
                </w:txbxContent>
              </v:textbox>
            </v:shape>
            <v:shape id="docshape179" o:spid="_x0000_s1060" type="#_x0000_t202" style="position:absolute;left:5353;top:4245;width:543;height:760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3,77</w:t>
                    </w:r>
                  </w:p>
                  <w:p w:rsidR="004F514D" w:rsidRDefault="004F514D">
                    <w:pPr>
                      <w:spacing w:before="41"/>
                      <w:ind w:left="11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4,25</w:t>
                    </w:r>
                  </w:p>
                  <w:p w:rsidR="004F514D" w:rsidRDefault="004F514D">
                    <w:pPr>
                      <w:spacing w:before="42"/>
                      <w:ind w:left="14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4,34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77F7C">
        <w:rPr>
          <w:rFonts w:ascii="Microsoft Sans Serif" w:hAnsi="Microsoft Sans Serif"/>
          <w:spacing w:val="-4"/>
          <w:sz w:val="20"/>
        </w:rPr>
        <w:t>Суоярвский</w:t>
      </w:r>
      <w:proofErr w:type="spellEnd"/>
      <w:r w:rsidR="00277F7C">
        <w:rPr>
          <w:rFonts w:ascii="Microsoft Sans Serif" w:hAnsi="Microsoft Sans Serif"/>
          <w:spacing w:val="-10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округ Сортавальский</w:t>
      </w:r>
      <w:r w:rsidR="00277F7C">
        <w:rPr>
          <w:rFonts w:ascii="Microsoft Sans Serif" w:hAnsi="Microsoft Sans Serif"/>
          <w:spacing w:val="-10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>муниципальный</w:t>
      </w:r>
      <w:r w:rsidR="00277F7C">
        <w:rPr>
          <w:rFonts w:ascii="Microsoft Sans Serif" w:hAnsi="Microsoft Sans Serif"/>
          <w:spacing w:val="-9"/>
          <w:sz w:val="20"/>
        </w:rPr>
        <w:t xml:space="preserve"> </w:t>
      </w:r>
      <w:r w:rsidR="00277F7C">
        <w:rPr>
          <w:rFonts w:ascii="Microsoft Sans Serif" w:hAnsi="Microsoft Sans Serif"/>
          <w:spacing w:val="-4"/>
          <w:sz w:val="20"/>
        </w:rPr>
        <w:t xml:space="preserve">округ </w:t>
      </w:r>
      <w:proofErr w:type="spellStart"/>
      <w:r w:rsidR="00277F7C">
        <w:rPr>
          <w:rFonts w:ascii="Microsoft Sans Serif" w:hAnsi="Microsoft Sans Serif"/>
          <w:sz w:val="20"/>
        </w:rPr>
        <w:t>Сегежский</w:t>
      </w:r>
      <w:proofErr w:type="spellEnd"/>
      <w:r w:rsidR="00277F7C">
        <w:rPr>
          <w:rFonts w:ascii="Microsoft Sans Serif" w:hAnsi="Microsoft Sans Serif"/>
          <w:sz w:val="20"/>
        </w:rPr>
        <w:t xml:space="preserve"> муниципальный округ</w:t>
      </w:r>
    </w:p>
    <w:p w:rsidR="00C90044" w:rsidRDefault="00277F7C">
      <w:pPr>
        <w:spacing w:before="2" w:line="283" w:lineRule="auto"/>
        <w:ind w:left="1722" w:right="7400" w:firstLine="195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Пудожский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>Пряжинский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r>
        <w:rPr>
          <w:rFonts w:ascii="Microsoft Sans Serif" w:hAnsi="Microsoft Sans Serif"/>
          <w:spacing w:val="-7"/>
          <w:sz w:val="20"/>
        </w:rPr>
        <w:t>Прионежский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район</w:t>
      </w:r>
    </w:p>
    <w:p w:rsidR="00C90044" w:rsidRDefault="00277F7C">
      <w:pPr>
        <w:spacing w:before="3"/>
        <w:ind w:right="7469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Питкярантский</w:t>
      </w:r>
      <w:proofErr w:type="spellEnd"/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муниципальный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округ</w:t>
      </w:r>
    </w:p>
    <w:p w:rsidR="00C90044" w:rsidRDefault="00277F7C">
      <w:pPr>
        <w:spacing w:before="41" w:line="283" w:lineRule="auto"/>
        <w:ind w:left="1287" w:right="7400" w:firstLine="645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6"/>
          <w:sz w:val="20"/>
        </w:rPr>
        <w:t>Олонецкий</w:t>
      </w:r>
      <w:proofErr w:type="spellEnd"/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 xml:space="preserve">район </w:t>
      </w:r>
      <w:r>
        <w:rPr>
          <w:rFonts w:ascii="Microsoft Sans Serif" w:hAnsi="Microsoft Sans Serif"/>
          <w:sz w:val="20"/>
        </w:rPr>
        <w:t xml:space="preserve">Муезерский район </w:t>
      </w:r>
      <w:r>
        <w:rPr>
          <w:rFonts w:ascii="Microsoft Sans Serif" w:hAnsi="Microsoft Sans Serif"/>
          <w:spacing w:val="-5"/>
          <w:sz w:val="20"/>
        </w:rPr>
        <w:t>Медвежьегорский</w:t>
      </w:r>
      <w:r>
        <w:rPr>
          <w:rFonts w:ascii="Microsoft Sans Serif" w:hAnsi="Microsoft Sans Serif"/>
          <w:spacing w:val="11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район</w:t>
      </w:r>
    </w:p>
    <w:p w:rsidR="00C90044" w:rsidRDefault="00277F7C">
      <w:pPr>
        <w:spacing w:before="3" w:line="283" w:lineRule="auto"/>
        <w:ind w:left="1527" w:right="7400" w:firstLine="540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4"/>
          <w:sz w:val="20"/>
        </w:rPr>
        <w:t>Лоухский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pacing w:val="-4"/>
          <w:sz w:val="20"/>
        </w:rPr>
        <w:t>Лахденпохский</w:t>
      </w:r>
      <w:proofErr w:type="spell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Кондопожский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район </w:t>
      </w:r>
      <w:proofErr w:type="spellStart"/>
      <w:r>
        <w:rPr>
          <w:rFonts w:ascii="Microsoft Sans Serif" w:hAnsi="Microsoft Sans Serif"/>
          <w:sz w:val="20"/>
        </w:rPr>
        <w:t>Кемский</w:t>
      </w:r>
      <w:proofErr w:type="spellEnd"/>
      <w:r>
        <w:rPr>
          <w:rFonts w:ascii="Microsoft Sans Serif" w:hAnsi="Microsoft Sans Serif"/>
          <w:sz w:val="20"/>
        </w:rPr>
        <w:t xml:space="preserve"> район</w:t>
      </w:r>
    </w:p>
    <w:p w:rsidR="00C90044" w:rsidRDefault="00277F7C">
      <w:pPr>
        <w:spacing w:before="3" w:line="283" w:lineRule="auto"/>
        <w:ind w:left="193" w:right="7461" w:firstLine="1319"/>
        <w:jc w:val="right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pacing w:val="-2"/>
          <w:sz w:val="20"/>
        </w:rPr>
        <w:t>Калевальский</w:t>
      </w:r>
      <w:proofErr w:type="spellEnd"/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район </w:t>
      </w:r>
      <w:r>
        <w:rPr>
          <w:rFonts w:ascii="Microsoft Sans Serif" w:hAnsi="Microsoft Sans Serif"/>
          <w:spacing w:val="-4"/>
          <w:sz w:val="20"/>
        </w:rPr>
        <w:t>Беломорский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муниципальный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округ</w:t>
      </w:r>
    </w:p>
    <w:p w:rsidR="00C90044" w:rsidRDefault="00277F7C">
      <w:pPr>
        <w:spacing w:before="2" w:line="283" w:lineRule="auto"/>
        <w:ind w:left="1603" w:right="7403" w:firstLine="74"/>
        <w:jc w:val="both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Костомукшский</w:t>
      </w:r>
      <w:proofErr w:type="spell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proofErr w:type="gramStart"/>
      <w:r>
        <w:rPr>
          <w:rFonts w:ascii="Microsoft Sans Serif" w:hAnsi="Microsoft Sans Serif"/>
          <w:sz w:val="20"/>
        </w:rPr>
        <w:t>Петрозаводский</w:t>
      </w:r>
      <w:proofErr w:type="gramEnd"/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г.о. </w:t>
      </w:r>
      <w:r>
        <w:rPr>
          <w:rFonts w:ascii="Microsoft Sans Serif" w:hAnsi="Microsoft Sans Serif"/>
          <w:spacing w:val="-2"/>
          <w:sz w:val="20"/>
        </w:rPr>
        <w:t>Республика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6"/>
          <w:sz w:val="20"/>
        </w:rPr>
        <w:t>Карелия</w:t>
      </w:r>
    </w:p>
    <w:p w:rsidR="00C90044" w:rsidRDefault="00277F7C">
      <w:pPr>
        <w:tabs>
          <w:tab w:val="left" w:pos="4707"/>
          <w:tab w:val="left" w:pos="5900"/>
          <w:tab w:val="left" w:pos="7146"/>
          <w:tab w:val="left" w:pos="8392"/>
          <w:tab w:val="left" w:pos="9638"/>
        </w:tabs>
        <w:spacing w:before="122"/>
        <w:ind w:left="3461"/>
        <w:jc w:val="both"/>
        <w:rPr>
          <w:rFonts w:ascii="Microsoft Sans Serif"/>
          <w:sz w:val="20"/>
        </w:rPr>
      </w:pPr>
      <w:r>
        <w:rPr>
          <w:rFonts w:ascii="Microsoft Sans Serif"/>
          <w:spacing w:val="-4"/>
          <w:sz w:val="20"/>
        </w:rPr>
        <w:t>0,00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4"/>
          <w:sz w:val="20"/>
        </w:rPr>
        <w:t>5,00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4"/>
          <w:sz w:val="20"/>
        </w:rPr>
        <w:t>10,00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4"/>
          <w:sz w:val="20"/>
        </w:rPr>
        <w:t>15,00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2"/>
          <w:sz w:val="20"/>
        </w:rPr>
        <w:t>20,00</w:t>
      </w:r>
      <w:r>
        <w:rPr>
          <w:rFonts w:ascii="Microsoft Sans Serif"/>
          <w:sz w:val="20"/>
        </w:rPr>
        <w:tab/>
      </w:r>
      <w:r>
        <w:rPr>
          <w:rFonts w:ascii="Microsoft Sans Serif"/>
          <w:spacing w:val="-2"/>
          <w:sz w:val="20"/>
        </w:rPr>
        <w:t>25,00</w:t>
      </w:r>
    </w:p>
    <w:p w:rsidR="00C90044" w:rsidRDefault="00C90044">
      <w:pPr>
        <w:pStyle w:val="a3"/>
        <w:spacing w:before="171"/>
        <w:ind w:left="0"/>
        <w:jc w:val="left"/>
        <w:rPr>
          <w:rFonts w:ascii="Microsoft Sans Serif"/>
        </w:rPr>
      </w:pPr>
    </w:p>
    <w:p w:rsidR="00C90044" w:rsidRDefault="00277F7C">
      <w:pPr>
        <w:pStyle w:val="a3"/>
        <w:spacing w:line="268" w:lineRule="auto"/>
        <w:ind w:right="290" w:firstLine="737"/>
        <w:rPr>
          <w:b/>
        </w:rPr>
      </w:pPr>
      <w:r>
        <w:t xml:space="preserve">В целом предварительная оценка </w:t>
      </w:r>
      <w:proofErr w:type="spellStart"/>
      <w:r>
        <w:t>наркоситуации</w:t>
      </w:r>
      <w:proofErr w:type="spellEnd"/>
      <w:r>
        <w:t xml:space="preserve"> по параметру «Количество отравлений наркотиками» по Республике Карелия оценивается как </w:t>
      </w:r>
      <w:r>
        <w:rPr>
          <w:b/>
        </w:rPr>
        <w:t>«нейтральная».</w:t>
      </w:r>
    </w:p>
    <w:p w:rsidR="00C90044" w:rsidRDefault="00277F7C">
      <w:pPr>
        <w:pStyle w:val="a3"/>
        <w:spacing w:line="268" w:lineRule="auto"/>
        <w:ind w:right="287" w:firstLine="737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</w:t>
      </w:r>
      <w:r w:rsidR="004347C9">
        <w:t xml:space="preserve">                 </w:t>
      </w:r>
      <w:r>
        <w:t xml:space="preserve">по параметру «Количество отравлений наркотиками» распределилась следующим </w:t>
      </w:r>
      <w:r>
        <w:rPr>
          <w:spacing w:val="-2"/>
        </w:rPr>
        <w:t>образом:</w:t>
      </w:r>
    </w:p>
    <w:p w:rsidR="00C90044" w:rsidRDefault="00277F7C">
      <w:pPr>
        <w:pStyle w:val="a3"/>
        <w:spacing w:line="268" w:lineRule="auto"/>
        <w:ind w:right="281" w:firstLine="737"/>
      </w:pPr>
      <w:r>
        <w:t xml:space="preserve">«Нейтральная»: Петрозаводский городской округ, </w:t>
      </w:r>
      <w:proofErr w:type="spellStart"/>
      <w:r>
        <w:t>Костомукшский</w:t>
      </w:r>
      <w:proofErr w:type="spellEnd"/>
      <w:r>
        <w:t xml:space="preserve"> городской округ,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Кондопожский</w:t>
      </w:r>
      <w:proofErr w:type="spellEnd"/>
      <w:r>
        <w:t xml:space="preserve">, </w:t>
      </w:r>
      <w:proofErr w:type="spellStart"/>
      <w:r>
        <w:t>Лахденпохский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Медвежьегорский, </w:t>
      </w:r>
      <w:proofErr w:type="spellStart"/>
      <w:r>
        <w:t>Олонецкий</w:t>
      </w:r>
      <w:proofErr w:type="spellEnd"/>
      <w:r>
        <w:t xml:space="preserve">, Прионежский, </w:t>
      </w:r>
      <w:proofErr w:type="spellStart"/>
      <w:r>
        <w:t>Пудожский</w:t>
      </w:r>
      <w:proofErr w:type="spellEnd"/>
      <w:r>
        <w:t xml:space="preserve">, Пряжинский </w:t>
      </w:r>
      <w:r w:rsidR="004347C9">
        <w:t xml:space="preserve">районы               </w:t>
      </w:r>
      <w:r w:rsidR="004347C9" w:rsidRPr="00FB058A">
        <w:rPr>
          <w:b/>
        </w:rPr>
        <w:t>(в 2023 году также «Нейтральная»)</w:t>
      </w:r>
      <w:r w:rsidRPr="00FB058A">
        <w:rPr>
          <w:b/>
        </w:rPr>
        <w:t>;</w:t>
      </w:r>
      <w:r>
        <w:t xml:space="preserve"> Беломорский, </w:t>
      </w:r>
      <w:proofErr w:type="spellStart"/>
      <w:r>
        <w:t>Питкярантский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Сегежский</w:t>
      </w:r>
      <w:proofErr w:type="spellEnd"/>
      <w:r>
        <w:t xml:space="preserve"> </w:t>
      </w:r>
      <w:r w:rsidR="004347C9">
        <w:t xml:space="preserve">                          </w:t>
      </w:r>
      <w:r>
        <w:t xml:space="preserve">и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320" w:lineRule="exact"/>
        <w:ind w:left="1165"/>
      </w:pPr>
      <w:r>
        <w:t>«Напряженная»:</w:t>
      </w:r>
      <w:r>
        <w:rPr>
          <w:spacing w:val="50"/>
        </w:rPr>
        <w:t xml:space="preserve"> </w:t>
      </w:r>
      <w:r>
        <w:t>Сортавальский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rPr>
          <w:spacing w:val="-2"/>
        </w:rPr>
        <w:t>округ.</w:t>
      </w:r>
    </w:p>
    <w:p w:rsidR="00C90044" w:rsidRDefault="00277F7C">
      <w:pPr>
        <w:pStyle w:val="a3"/>
        <w:spacing w:before="35"/>
        <w:ind w:left="1165"/>
      </w:pPr>
      <w:r>
        <w:t>«Кризисная»:</w:t>
      </w:r>
      <w:r>
        <w:rPr>
          <w:spacing w:val="-11"/>
        </w:rPr>
        <w:t xml:space="preserve"> </w:t>
      </w:r>
      <w:r>
        <w:t>Муезерский</w:t>
      </w:r>
      <w:r>
        <w:rPr>
          <w:spacing w:val="-11"/>
        </w:rPr>
        <w:t xml:space="preserve"> </w:t>
      </w:r>
      <w:r>
        <w:rPr>
          <w:spacing w:val="-2"/>
        </w:rPr>
        <w:t>район.</w:t>
      </w:r>
    </w:p>
    <w:p w:rsidR="00C90044" w:rsidRDefault="00C90044">
      <w:pPr>
        <w:pStyle w:val="a3"/>
        <w:sectPr w:rsidR="00C90044">
          <w:pgSz w:w="11910" w:h="16840"/>
          <w:pgMar w:top="800" w:right="283" w:bottom="960" w:left="708" w:header="0" w:footer="775" w:gutter="0"/>
          <w:cols w:space="720"/>
        </w:sectPr>
      </w:pPr>
    </w:p>
    <w:p w:rsidR="00C90044" w:rsidRDefault="00277F7C">
      <w:pPr>
        <w:spacing w:before="60" w:line="304" w:lineRule="auto"/>
        <w:ind w:left="1493" w:firstLine="278"/>
        <w:rPr>
          <w:b/>
          <w:i/>
          <w:sz w:val="24"/>
        </w:rPr>
      </w:pPr>
      <w:proofErr w:type="gramStart"/>
      <w:r>
        <w:rPr>
          <w:b/>
          <w:sz w:val="28"/>
        </w:rPr>
        <w:lastRenderedPageBreak/>
        <w:t>Количество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отравлений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наркотиками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несовершеннолетних </w:t>
      </w:r>
      <w:r>
        <w:rPr>
          <w:b/>
          <w:i/>
          <w:sz w:val="24"/>
        </w:rPr>
        <w:t>(соотношение общего количества острых отравлений наркотиками среди несовершеннолетних к среднегодовой численности населения в возрасте</w:t>
      </w:r>
      <w:proofErr w:type="gramEnd"/>
    </w:p>
    <w:p w:rsidR="00C90044" w:rsidRDefault="00277F7C">
      <w:pPr>
        <w:spacing w:before="7"/>
        <w:ind w:left="3470"/>
        <w:rPr>
          <w:b/>
          <w:i/>
          <w:sz w:val="24"/>
        </w:rPr>
      </w:pPr>
      <w:proofErr w:type="gramStart"/>
      <w:r>
        <w:rPr>
          <w:b/>
          <w:i/>
          <w:sz w:val="24"/>
        </w:rPr>
        <w:t>0-17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расчете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000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человек)</w:t>
      </w:r>
      <w:proofErr w:type="gramEnd"/>
    </w:p>
    <w:p w:rsidR="00C90044" w:rsidRDefault="00C90044">
      <w:pPr>
        <w:pStyle w:val="a3"/>
        <w:spacing w:before="130"/>
        <w:ind w:left="0"/>
        <w:jc w:val="left"/>
        <w:rPr>
          <w:b/>
          <w:i/>
          <w:sz w:val="24"/>
        </w:rPr>
      </w:pPr>
    </w:p>
    <w:p w:rsidR="00C90044" w:rsidRDefault="00277F7C">
      <w:pPr>
        <w:pStyle w:val="a3"/>
        <w:spacing w:before="1" w:line="268" w:lineRule="auto"/>
        <w:ind w:right="290" w:firstLine="737"/>
        <w:rPr>
          <w:b/>
        </w:rPr>
      </w:pPr>
      <w:r>
        <w:t xml:space="preserve">В целом предварительная оценка </w:t>
      </w:r>
      <w:proofErr w:type="spellStart"/>
      <w:r>
        <w:t>наркоситуации</w:t>
      </w:r>
      <w:proofErr w:type="spellEnd"/>
      <w:r>
        <w:t xml:space="preserve"> по параметру «Количество отравлений наркотиками среди несовершеннолетних» по Республике Карелия оценивается как </w:t>
      </w:r>
      <w:r>
        <w:rPr>
          <w:b/>
        </w:rPr>
        <w:t>«нейтральная».</w:t>
      </w:r>
    </w:p>
    <w:p w:rsidR="00C90044" w:rsidRDefault="00277F7C">
      <w:pPr>
        <w:pStyle w:val="a3"/>
        <w:spacing w:line="268" w:lineRule="auto"/>
        <w:ind w:right="283" w:firstLine="737"/>
      </w:pPr>
      <w:r>
        <w:t xml:space="preserve">Во всех муниципальных образованиях республики оценка </w:t>
      </w:r>
      <w:proofErr w:type="spellStart"/>
      <w:r>
        <w:t>наркоситуации</w:t>
      </w:r>
      <w:proofErr w:type="spellEnd"/>
      <w:r>
        <w:t xml:space="preserve"> по параметру «Количество отравлений наркотиками среди несовершеннолетних» оценивается как «нейтральная».</w:t>
      </w:r>
    </w:p>
    <w:p w:rsidR="00C90044" w:rsidRDefault="00277F7C">
      <w:pPr>
        <w:pStyle w:val="Heading3"/>
        <w:spacing w:before="60"/>
        <w:ind w:left="144"/>
        <w:jc w:val="center"/>
      </w:pPr>
      <w:r>
        <w:t>Количество</w:t>
      </w:r>
      <w:r>
        <w:rPr>
          <w:spacing w:val="-4"/>
        </w:rPr>
        <w:t xml:space="preserve"> </w:t>
      </w:r>
      <w:r>
        <w:t>смертельных</w:t>
      </w:r>
      <w:r>
        <w:rPr>
          <w:spacing w:val="-3"/>
        </w:rPr>
        <w:t xml:space="preserve"> </w:t>
      </w:r>
      <w:r>
        <w:t>отравлений</w:t>
      </w:r>
      <w:r>
        <w:rPr>
          <w:spacing w:val="-3"/>
        </w:rPr>
        <w:t xml:space="preserve"> </w:t>
      </w:r>
      <w:r>
        <w:rPr>
          <w:spacing w:val="-2"/>
        </w:rPr>
        <w:t>наркотиками</w:t>
      </w:r>
    </w:p>
    <w:p w:rsidR="00C90044" w:rsidRDefault="00277F7C" w:rsidP="004347C9">
      <w:pPr>
        <w:spacing w:before="75" w:line="312" w:lineRule="auto"/>
        <w:ind w:left="641" w:right="493" w:hanging="4"/>
        <w:jc w:val="center"/>
        <w:rPr>
          <w:b/>
          <w:i/>
          <w:sz w:val="24"/>
        </w:rPr>
      </w:pPr>
      <w:r>
        <w:rPr>
          <w:b/>
          <w:i/>
          <w:sz w:val="24"/>
        </w:rPr>
        <w:t>(соотношение количества смертельных отравлений наркотическими средствами и психотропными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веществами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среднегодовой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численности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расчете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000 </w:t>
      </w:r>
      <w:r>
        <w:rPr>
          <w:b/>
          <w:i/>
          <w:spacing w:val="-2"/>
          <w:sz w:val="24"/>
        </w:rPr>
        <w:t>человек)</w:t>
      </w:r>
    </w:p>
    <w:p w:rsidR="00C90044" w:rsidRDefault="00277F7C">
      <w:pPr>
        <w:spacing w:line="268" w:lineRule="auto"/>
        <w:ind w:left="428" w:right="285" w:firstLine="851"/>
        <w:jc w:val="both"/>
        <w:rPr>
          <w:i/>
          <w:sz w:val="28"/>
        </w:rPr>
      </w:pPr>
      <w:r>
        <w:rPr>
          <w:i/>
          <w:sz w:val="28"/>
        </w:rPr>
        <w:t xml:space="preserve">Диаграмма 7. Сравнительный анализ количества смертельных отравлений наркотиками (статистических показателей) в 2023 и 2024 годах (на 100 тыс. </w:t>
      </w:r>
      <w:r>
        <w:rPr>
          <w:i/>
          <w:spacing w:val="-2"/>
          <w:sz w:val="28"/>
        </w:rPr>
        <w:t>населения)</w:t>
      </w:r>
    </w:p>
    <w:p w:rsidR="00C90044" w:rsidRDefault="00C90044">
      <w:pPr>
        <w:spacing w:line="268" w:lineRule="auto"/>
        <w:jc w:val="both"/>
        <w:rPr>
          <w:i/>
          <w:sz w:val="28"/>
        </w:rPr>
        <w:sectPr w:rsidR="00C90044">
          <w:pgSz w:w="11910" w:h="16840"/>
          <w:pgMar w:top="1160" w:right="283" w:bottom="960" w:left="708" w:header="0" w:footer="775" w:gutter="0"/>
          <w:cols w:space="720"/>
        </w:sectPr>
      </w:pPr>
    </w:p>
    <w:p w:rsidR="00C90044" w:rsidRDefault="00277F7C">
      <w:pPr>
        <w:spacing w:before="79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lastRenderedPageBreak/>
        <w:t>18</w:t>
      </w:r>
    </w:p>
    <w:p w:rsidR="00C90044" w:rsidRDefault="00277F7C">
      <w:pPr>
        <w:spacing w:before="61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16</w:t>
      </w:r>
    </w:p>
    <w:p w:rsidR="00C90044" w:rsidRDefault="00277F7C">
      <w:pPr>
        <w:spacing w:before="60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14</w:t>
      </w:r>
    </w:p>
    <w:p w:rsidR="00C90044" w:rsidRDefault="00277F7C">
      <w:pPr>
        <w:spacing w:before="61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12</w:t>
      </w:r>
    </w:p>
    <w:p w:rsidR="00C90044" w:rsidRDefault="00277F7C">
      <w:pPr>
        <w:spacing w:before="60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10</w:t>
      </w:r>
    </w:p>
    <w:p w:rsidR="00C90044" w:rsidRDefault="00277F7C">
      <w:pPr>
        <w:spacing w:before="61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8</w:t>
      </w:r>
    </w:p>
    <w:p w:rsidR="00C90044" w:rsidRDefault="00277F7C">
      <w:pPr>
        <w:spacing w:before="60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6</w:t>
      </w:r>
    </w:p>
    <w:p w:rsidR="00C90044" w:rsidRDefault="00277F7C">
      <w:pPr>
        <w:spacing w:before="61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4</w:t>
      </w:r>
    </w:p>
    <w:p w:rsidR="00C90044" w:rsidRDefault="00277F7C">
      <w:pPr>
        <w:spacing w:before="60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2</w:t>
      </w:r>
    </w:p>
    <w:p w:rsidR="00C90044" w:rsidRDefault="00277F7C">
      <w:pPr>
        <w:spacing w:before="61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0</w:t>
      </w:r>
    </w:p>
    <w:p w:rsidR="00C90044" w:rsidRDefault="00277F7C">
      <w:pPr>
        <w:rPr>
          <w:rFonts w:ascii="Microsoft Sans Serif"/>
          <w:sz w:val="20"/>
        </w:rPr>
      </w:pPr>
      <w:r>
        <w:br w:type="column"/>
      </w: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  <w:sz w:val="20"/>
        </w:rPr>
      </w:pPr>
    </w:p>
    <w:p w:rsidR="00C90044" w:rsidRDefault="00C90044">
      <w:pPr>
        <w:pStyle w:val="a3"/>
        <w:spacing w:before="42"/>
        <w:ind w:left="0"/>
        <w:jc w:val="left"/>
        <w:rPr>
          <w:rFonts w:ascii="Microsoft Sans Serif"/>
          <w:sz w:val="20"/>
        </w:rPr>
      </w:pPr>
    </w:p>
    <w:p w:rsidR="00C90044" w:rsidRDefault="00277F7C">
      <w:pPr>
        <w:ind w:left="1555"/>
        <w:rPr>
          <w:rFonts w:ascii="Microsoft Sans Serif"/>
          <w:sz w:val="20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75565" cy="75564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Microsoft Sans Serif"/>
          <w:sz w:val="20"/>
        </w:rPr>
        <w:t>2024</w:t>
      </w:r>
    </w:p>
    <w:p w:rsidR="00C90044" w:rsidRDefault="009A3E06">
      <w:pPr>
        <w:spacing w:before="56"/>
        <w:ind w:left="1555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id="docshapegroup180" o:spid="_x0000_s1040" style="position:absolute;left:0;text-align:left;margin-left:135.3pt;margin-top:-133pt;width:361.3pt;height:138.35pt;z-index:15744000;mso-position-horizontal-relative:page" coordorigin="2706,-2660" coordsize="7226,2767">
            <v:shape id="docshape181" o:spid="_x0000_s1058" style="position:absolute;left:2706;top:-2562;width:7198;height:2668" coordorigin="2706,-2561" coordsize="7198,2668" o:spt="100" adj="0,,0" path="m6348,22r-3557,l2791,-2560r7113,l9904,22r-3556,xm2791,22r119,m3383,22r237,m4095,22r237,m4806,22r474,m5518,22r237,m5992,22r711,m6940,22r237,m7415,22r711,m8363,22r474,m9074,22r237,m9785,22r119,m2791,-266r119,m3383,-266r237,m4095,-266r237,m4806,-266r474,m5518,-266r237,m5992,-266r711,m6940,-266r237,m7415,-266r711,m8363,-266r474,m9074,-266r237,m9785,-266r119,m2791,-553r1067,m4095,-553r1185,m5518,-553r1185,m6940,-553r237,m7415,-553r711,m8363,-553r948,m9785,-553r119,m2791,-840r2489,m5518,-840r1185,m6940,-840r2371,m9785,-840r119,m2791,-1126r3912,m6940,-1126r2371,m9785,-1126r119,m2791,-1413r6757,m9785,-1413r119,m2791,-1700r6757,m9785,-1700r119,m2791,-1987r6757,m9785,-1987r119,m2791,-2274r6757,m9785,-2274r119,m9904,-2561r-7113,m2791,107r,-85m3502,107r,-85m4213,107r,-85m4925,107r,-85m5636,107r,-85m6348,107r,-85m7059,107r,-85m7770,107r,-85m8481,107r,-85m9193,107r,-85m9904,107r,-85m2791,22r119,m3383,22r237,m4095,22r237,m4806,22r474,m5518,22r237,m5992,22r711,m6940,22r237,m7415,22r711,m8363,22r474,m9074,22r237,m9785,22r119,m2706,22r85,m2706,-266r85,m2706,-553r85,m2706,-840r85,m2706,-1126r85,m2706,-1413r85,m2706,-1700r85,m2706,-1987r85,m2706,-2274r85,m2706,-2561r85,m2791,22r,-2583e" filled="f" strokecolor="#b2b2b2" strokeweight="0">
              <v:stroke joinstyle="round"/>
              <v:formulas/>
              <v:path arrowok="t" o:connecttype="segments"/>
            </v:shape>
            <v:shape id="docshape182" o:spid="_x0000_s1057" style="position:absolute;left:2910;top:-1189;width:6638;height:1210" coordorigin="2910,-1188" coordsize="6638,1210" o:spt="100" adj="0,,0" path="m3146,-333r-236,l2910,22r236,l3146,-333xm3858,-465r-238,l3620,22r238,l3858,-465xm4569,-520r-237,l4332,22r237,l4569,-520xm5992,-434r-237,l5755,22r237,l5992,-434xm7415,-583r-238,l7177,22r238,l7415,-583xm9548,-1188r-237,l9311,22r237,l9548,-1188xe" fillcolor="#004485" stroked="f">
              <v:stroke joinstyle="round"/>
              <v:formulas/>
              <v:path arrowok="t" o:connecttype="segments"/>
            </v:shape>
            <v:shape id="docshape183" o:spid="_x0000_s1056" style="position:absolute;left:3146;top:-2377;width:6639;height:2398" coordorigin="3146,-2376" coordsize="6639,2398" o:spt="100" adj="0,,0" path="m3383,-520r-237,l3146,22r237,l3383,-520xm4095,-649r-237,l3858,22r237,l4095,-649xm4806,-520r-237,l4569,22r237,l4806,-520xm5518,-1103r-238,l5280,22r238,l5518,-1103xm6940,-1357r-237,l6703,22r237,l6940,-1357xm8363,-627r-237,l8126,22r237,l8363,-627xm9074,-429r-237,l8837,22r237,l9074,-429xm9785,-2376r-237,l9548,22r237,l9785,-2376xe" fillcolor="#ffbe00" stroked="f">
              <v:stroke joinstyle="round"/>
              <v:formulas/>
              <v:path arrowok="t" o:connecttype="segments"/>
            </v:shape>
            <v:shape id="docshape184" o:spid="_x0000_s1055" type="#_x0000_t202" style="position:absolute;left:9426;top:-2660;width:506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16,71</w:t>
                    </w:r>
                  </w:p>
                </w:txbxContent>
              </v:textbox>
            </v:shape>
            <v:shape id="docshape185" o:spid="_x0000_s1054" type="#_x0000_t202" style="position:absolute;left:6633;top:-1641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9,61</w:t>
                    </w:r>
                  </w:p>
                </w:txbxContent>
              </v:textbox>
            </v:shape>
            <v:shape id="docshape186" o:spid="_x0000_s1053" type="#_x0000_t202" style="position:absolute;left:5210;top:-1387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7,84</w:t>
                    </w:r>
                  </w:p>
                </w:txbxContent>
              </v:textbox>
            </v:shape>
            <v:shape id="docshape187" o:spid="_x0000_s1052" type="#_x0000_t202" style="position:absolute;left:9241;top:-1472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8,43</w:t>
                    </w:r>
                  </w:p>
                </w:txbxContent>
              </v:textbox>
            </v:shape>
            <v:shape id="docshape188" o:spid="_x0000_s1051" type="#_x0000_t202" style="position:absolute;left:3077;top:-933;width:1824;height:353" filled="f" stroked="f">
              <v:textbox inset="0,0,0,0">
                <w:txbxContent>
                  <w:p w:rsidR="004F514D" w:rsidRDefault="004F514D">
                    <w:pPr>
                      <w:tabs>
                        <w:tab w:val="left" w:pos="711"/>
                      </w:tabs>
                      <w:spacing w:line="352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3,77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position w:val="13"/>
                        <w:sz w:val="20"/>
                      </w:rPr>
                      <w:t>4,67</w:t>
                    </w:r>
                    <w:r>
                      <w:rPr>
                        <w:rFonts w:ascii="Microsoft Sans Serif"/>
                        <w:spacing w:val="29"/>
                        <w:position w:val="1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0"/>
                        <w:sz w:val="20"/>
                      </w:rPr>
                      <w:t>3,737,77</w:t>
                    </w:r>
                  </w:p>
                </w:txbxContent>
              </v:textbox>
            </v:shape>
            <v:shape id="docshape189" o:spid="_x0000_s1050" type="#_x0000_t202" style="position:absolute;left:2840;top:-618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2,47</w:t>
                    </w:r>
                  </w:p>
                </w:txbxContent>
              </v:textbox>
            </v:shape>
            <v:shape id="docshape190" o:spid="_x0000_s1049" type="#_x0000_t202" style="position:absolute;left:3551;top:-749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3,39</w:t>
                    </w:r>
                  </w:p>
                </w:txbxContent>
              </v:textbox>
            </v:shape>
            <v:shape id="docshape191" o:spid="_x0000_s1048" type="#_x0000_t202" style="position:absolute;left:5685;top:-718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3,17</w:t>
                    </w:r>
                  </w:p>
                </w:txbxContent>
              </v:textbox>
            </v:shape>
            <v:shape id="docshape192" o:spid="_x0000_s1047" type="#_x0000_t202" style="position:absolute;left:5108;top:-263;width:13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93" o:spid="_x0000_s1046" type="#_x0000_t202" style="position:absolute;left:6057;top:-263;width:606;height:224" filled="f" stroked="f">
              <v:textbox inset="0,0,0,0">
                <w:txbxContent>
                  <w:p w:rsidR="004F514D" w:rsidRDefault="004F514D">
                    <w:pPr>
                      <w:tabs>
                        <w:tab w:val="left" w:pos="474"/>
                      </w:tabs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94" o:spid="_x0000_s1045" type="#_x0000_t202" style="position:absolute;left:7480;top:-263;width:606;height:224" filled="f" stroked="f">
              <v:textbox inset="0,0,0,0">
                <w:txbxContent>
                  <w:p w:rsidR="004F514D" w:rsidRDefault="004F514D">
                    <w:pPr>
                      <w:tabs>
                        <w:tab w:val="left" w:pos="473"/>
                      </w:tabs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  <w:r>
                      <w:rPr>
                        <w:rFonts w:ascii="Microsoft Sans Serif"/>
                        <w:sz w:val="20"/>
                      </w:rPr>
                      <w:tab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95" o:spid="_x0000_s1044" type="#_x0000_t202" style="position:absolute;left:8665;top:-263;width:132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96" o:spid="_x0000_s1043" type="#_x0000_t202" style="position:absolute;left:8767;top:-713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3,14</w:t>
                    </w:r>
                  </w:p>
                </w:txbxContent>
              </v:textbox>
            </v:shape>
            <v:shape id="docshape197" o:spid="_x0000_s1042" type="#_x0000_t202" style="position:absolute;left:8056;top:-911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4,52</w:t>
                    </w:r>
                  </w:p>
                </w:txbxContent>
              </v:textbox>
            </v:shape>
            <v:shape id="docshape198" o:spid="_x0000_s1041" type="#_x0000_t202" style="position:absolute;left:7108;top:-867;width:401;height:224" filled="f" stroked="f">
              <v:textbox inset="0,0,0,0">
                <w:txbxContent>
                  <w:p w:rsidR="004F514D" w:rsidRDefault="004F514D">
                    <w:pPr>
                      <w:spacing w:line="223" w:lineRule="exac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4,21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76.35pt;margin-top:41.1pt;width:95.6pt;height:10.05pt;rotation:316;z-index:15744512;mso-position-horizontal-relative:page" fillcolor="black" stroked="f">
            <o:extrusion v:ext="view" autorotationcenter="t"/>
            <v:textpath style="font-family:&quot;Microsoft Sans Serif&quot;;font-size:10pt;v-text-kern:t;mso-text-shadow:auto" string="Республика Карелия"/>
            <w10:wrap anchorx="page"/>
          </v:shape>
        </w:pict>
      </w:r>
      <w:r>
        <w:rPr>
          <w:rFonts w:ascii="Microsoft Sans Serif"/>
          <w:sz w:val="20"/>
        </w:rPr>
        <w:pict>
          <v:shape id="_x0000_s1038" type="#_x0000_t136" style="position:absolute;left:0;text-align:left;margin-left:113pt;margin-top:42.05pt;width:91.45pt;height:10.05pt;rotation:316;z-index:15745024;mso-position-horizontal-relative:page" fillcolor="black" stroked="f">
            <o:extrusion v:ext="view" autorotationcenter="t"/>
            <v:textpath style="font-family:&quot;Microsoft Sans Serif&quot;;font-size:10pt;v-text-kern:t;mso-text-shadow:auto" string="Петрозаводский г.о."/>
            <w10:wrap anchorx="page"/>
          </v:shape>
        </w:pict>
      </w:r>
      <w:r>
        <w:rPr>
          <w:rFonts w:ascii="Microsoft Sans Serif"/>
          <w:sz w:val="20"/>
        </w:rPr>
        <w:pict>
          <v:shape id="_x0000_s1037" type="#_x0000_t136" style="position:absolute;left:0;text-align:left;margin-left:151.15pt;margin-top:40.95pt;width:88.45pt;height:10.05pt;rotation:316;z-index:15745536;mso-position-horizontal-relative:page" fillcolor="black" stroked="f">
            <o:extrusion v:ext="view" autorotationcenter="t"/>
            <v:textpath style="font-family:&quot;Microsoft Sans Serif&quot;;font-size:10pt;v-text-kern:t;mso-text-shadow:auto" string="Костомукшский г.о."/>
            <w10:wrap anchorx="page"/>
          </v:shape>
        </w:pict>
      </w:r>
      <w:r>
        <w:rPr>
          <w:rFonts w:ascii="Microsoft Sans Serif"/>
          <w:sz w:val="20"/>
        </w:rPr>
        <w:pict>
          <v:shape id="_x0000_s1036" type="#_x0000_t136" style="position:absolute;left:0;text-align:left;margin-left:125.7pt;margin-top:65.3pt;width:162.8pt;height:10.05pt;rotation:316;z-index:15746048;mso-position-horizontal-relative:page" fillcolor="black" stroked="f">
            <o:extrusion v:ext="view" autorotationcenter="t"/>
            <v:textpath style="font-family:&quot;Microsoft Sans Serif&quot;;font-size:10pt;v-text-kern:t;mso-text-shadow:auto" string="Беломорский муниципальный округ"/>
            <w10:wrap anchorx="page"/>
          </v:shape>
        </w:pict>
      </w:r>
      <w:r>
        <w:rPr>
          <w:rFonts w:ascii="Microsoft Sans Serif"/>
          <w:sz w:val="20"/>
        </w:rPr>
        <w:pict>
          <v:shape id="_x0000_s1035" type="#_x0000_t136" style="position:absolute;left:0;text-align:left;margin-left:219.2pt;margin-top:40.8pt;width:95pt;height:10.05pt;rotation:316;z-index:15746560;mso-position-horizontal-relative:page" fillcolor="black" stroked="f">
            <o:extrusion v:ext="view" autorotationcenter="t"/>
            <v:textpath style="font-family:&quot;Microsoft Sans Serif&quot;;font-size:10pt;v-text-kern:t;mso-text-shadow:auto" string="Кондопожский район"/>
            <w10:wrap anchorx="page"/>
          </v:shape>
        </w:pict>
      </w:r>
      <w:r>
        <w:rPr>
          <w:rFonts w:ascii="Microsoft Sans Serif"/>
          <w:sz w:val="20"/>
        </w:rPr>
        <w:pict>
          <v:shape id="_x0000_s1034" type="#_x0000_t136" style="position:absolute;left:0;text-align:left;margin-left:273.9pt;margin-top:32.8pt;width:72.45pt;height:10.05pt;rotation:316;z-index:15747072;mso-position-horizontal-relative:page" fillcolor="black" stroked="f">
            <o:extrusion v:ext="view" autorotationcenter="t"/>
            <v:textpath style="font-family:&quot;Microsoft Sans Serif&quot;;font-size:10pt;v-text-kern:t;mso-text-shadow:auto" string="Лоухский район"/>
            <w10:wrap anchorx="page"/>
          </v:shape>
        </w:pict>
      </w:r>
      <w:r>
        <w:rPr>
          <w:rFonts w:ascii="Microsoft Sans Serif"/>
          <w:sz w:val="20"/>
        </w:rPr>
        <w:pict>
          <v:shape id="_x0000_s1033" type="#_x0000_t136" style="position:absolute;left:0;text-align:left;margin-left:276.35pt;margin-top:46.7pt;width:111.45pt;height:10.05pt;rotation:316;z-index:15747584;mso-position-horizontal-relative:page" fillcolor="black" stroked="f">
            <o:extrusion v:ext="view" autorotationcenter="t"/>
            <v:textpath style="font-family:&quot;Microsoft Sans Serif&quot;;font-size:10pt;v-text-kern:t;mso-text-shadow:auto" string="Медвежьегорский район"/>
            <w10:wrap anchorx="page"/>
          </v:shape>
        </w:pict>
      </w:r>
      <w:r>
        <w:rPr>
          <w:rFonts w:ascii="Microsoft Sans Serif"/>
          <w:sz w:val="20"/>
        </w:rPr>
        <w:pict>
          <v:shape id="_x0000_s1032" type="#_x0000_t136" style="position:absolute;left:0;text-align:left;margin-left:330.4pt;margin-top:39pt;width:89.7pt;height:10.05pt;rotation:316;z-index:15748096;mso-position-horizontal-relative:page" fillcolor="black" stroked="f">
            <o:extrusion v:ext="view" autorotationcenter="t"/>
            <v:textpath style="font-family:&quot;Microsoft Sans Serif&quot;;font-size:10pt;v-text-kern:t;mso-text-shadow:auto" string="Прионежский район"/>
            <w10:wrap anchorx="page"/>
          </v:shape>
        </w:pict>
      </w:r>
      <w:r>
        <w:rPr>
          <w:rFonts w:ascii="Microsoft Sans Serif"/>
          <w:sz w:val="20"/>
        </w:rPr>
        <w:pict>
          <v:shape id="_x0000_s1031" type="#_x0000_t136" style="position:absolute;left:0;text-align:left;margin-left:314.35pt;margin-top:60.75pt;width:150.05pt;height:10.05pt;rotation:316;z-index:15748608;mso-position-horizontal-relative:page" fillcolor="black" stroked="f">
            <o:extrusion v:ext="view" autorotationcenter="t"/>
            <v:textpath style="font-family:&quot;Microsoft Sans Serif&quot;;font-size:10pt;v-text-kern:t;mso-text-shadow:auto" string="Сегежский муниципальный округ"/>
            <w10:wrap anchorx="page"/>
          </v:shape>
        </w:pict>
      </w:r>
      <w:r>
        <w:rPr>
          <w:rFonts w:ascii="Microsoft Sans Serif"/>
          <w:sz w:val="20"/>
        </w:rPr>
        <w:pict>
          <v:shape id="_x0000_s1030" type="#_x0000_t136" style="position:absolute;left:0;text-align:left;margin-left:332.05pt;margin-top:68.25pt;width:171.05pt;height:10.05pt;rotation:316;z-index:15749120;mso-position-horizontal-relative:page" fillcolor="black" stroked="f">
            <o:extrusion v:ext="view" autorotationcenter="t"/>
            <v:textpath style="font-family:&quot;Microsoft Sans Serif&quot;;font-size:10pt;v-text-kern:t;mso-text-shadow:auto" string="Сортавальский муниципальный округ"/>
            <w10:wrap anchorx="page"/>
          </v:shape>
        </w:pict>
      </w:r>
      <w:r w:rsidR="00277F7C">
        <w:rPr>
          <w:noProof/>
          <w:position w:val="1"/>
          <w:lang w:eastAsia="ru-RU"/>
        </w:rPr>
        <w:drawing>
          <wp:inline distT="0" distB="0" distL="0" distR="0">
            <wp:extent cx="75565" cy="76200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F7C">
        <w:rPr>
          <w:sz w:val="20"/>
        </w:rPr>
        <w:t xml:space="preserve"> </w:t>
      </w:r>
      <w:r w:rsidR="00277F7C">
        <w:rPr>
          <w:rFonts w:ascii="Microsoft Sans Serif"/>
          <w:sz w:val="20"/>
        </w:rPr>
        <w:t>2023</w:t>
      </w:r>
    </w:p>
    <w:p w:rsidR="00C90044" w:rsidRDefault="00C90044">
      <w:pPr>
        <w:rPr>
          <w:rFonts w:ascii="Microsoft Sans Serif"/>
          <w:sz w:val="20"/>
        </w:rPr>
        <w:sectPr w:rsidR="00C90044">
          <w:type w:val="continuous"/>
          <w:pgSz w:w="11910" w:h="16840"/>
          <w:pgMar w:top="1260" w:right="283" w:bottom="280" w:left="708" w:header="0" w:footer="775" w:gutter="0"/>
          <w:cols w:num="2" w:space="720" w:equalWidth="0">
            <w:col w:w="1988" w:space="5906"/>
            <w:col w:w="3025"/>
          </w:cols>
        </w:sect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>
      <w:pPr>
        <w:pStyle w:val="a3"/>
        <w:ind w:left="0"/>
        <w:jc w:val="left"/>
        <w:rPr>
          <w:rFonts w:ascii="Microsoft Sans Serif"/>
        </w:rPr>
      </w:pPr>
    </w:p>
    <w:p w:rsidR="00C90044" w:rsidRDefault="00C90044" w:rsidP="004347C9">
      <w:pPr>
        <w:pStyle w:val="a3"/>
        <w:tabs>
          <w:tab w:val="left" w:pos="1440"/>
        </w:tabs>
        <w:spacing w:before="148"/>
        <w:ind w:left="0"/>
        <w:jc w:val="left"/>
        <w:rPr>
          <w:rFonts w:ascii="Microsoft Sans Serif"/>
        </w:rPr>
      </w:pPr>
    </w:p>
    <w:p w:rsidR="00C90044" w:rsidRDefault="00277F7C">
      <w:pPr>
        <w:pStyle w:val="a3"/>
        <w:spacing w:before="1" w:line="268" w:lineRule="auto"/>
        <w:ind w:firstLine="737"/>
        <w:jc w:val="left"/>
      </w:pP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параметру</w:t>
      </w:r>
      <w:r>
        <w:rPr>
          <w:spacing w:val="40"/>
        </w:rPr>
        <w:t xml:space="preserve"> </w:t>
      </w:r>
      <w:r>
        <w:t>«Количество смертельных</w:t>
      </w:r>
      <w:r>
        <w:rPr>
          <w:spacing w:val="71"/>
        </w:rPr>
        <w:t xml:space="preserve"> </w:t>
      </w:r>
      <w:r>
        <w:t>отравлений</w:t>
      </w:r>
      <w:r>
        <w:rPr>
          <w:spacing w:val="73"/>
        </w:rPr>
        <w:t xml:space="preserve"> </w:t>
      </w:r>
      <w:r>
        <w:t>наркотиками»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Республике</w:t>
      </w:r>
      <w:r>
        <w:rPr>
          <w:spacing w:val="73"/>
        </w:rPr>
        <w:t xml:space="preserve"> </w:t>
      </w:r>
      <w:r>
        <w:t>Карелия</w:t>
      </w:r>
      <w:r>
        <w:rPr>
          <w:spacing w:val="73"/>
        </w:rPr>
        <w:t xml:space="preserve"> </w:t>
      </w:r>
      <w:r>
        <w:t>оценивается</w:t>
      </w:r>
      <w:r>
        <w:rPr>
          <w:spacing w:val="74"/>
        </w:rPr>
        <w:t xml:space="preserve"> </w:t>
      </w:r>
      <w:r>
        <w:rPr>
          <w:spacing w:val="-5"/>
        </w:rPr>
        <w:t>как</w:t>
      </w:r>
    </w:p>
    <w:p w:rsidR="00C90044" w:rsidRDefault="00277F7C">
      <w:pPr>
        <w:pStyle w:val="Heading3"/>
        <w:spacing w:line="321" w:lineRule="exact"/>
      </w:pPr>
      <w:r>
        <w:rPr>
          <w:spacing w:val="-2"/>
        </w:rPr>
        <w:t>«нейтральная».</w:t>
      </w:r>
    </w:p>
    <w:p w:rsidR="00C90044" w:rsidRDefault="00277F7C">
      <w:pPr>
        <w:pStyle w:val="a3"/>
        <w:spacing w:before="38" w:line="268" w:lineRule="auto"/>
        <w:ind w:right="285" w:firstLine="737"/>
      </w:pPr>
      <w:r>
        <w:t xml:space="preserve">Среди муниципальных образований республики оценка </w:t>
      </w:r>
      <w:proofErr w:type="spellStart"/>
      <w:r>
        <w:t>наркоситуации</w:t>
      </w:r>
      <w:proofErr w:type="spellEnd"/>
      <w:r>
        <w:t xml:space="preserve"> по параметру «Количество смертельных отравлений наркотиками» распределилась следующим образом:</w:t>
      </w:r>
    </w:p>
    <w:p w:rsidR="00C90044" w:rsidRDefault="00277F7C">
      <w:pPr>
        <w:pStyle w:val="a3"/>
        <w:spacing w:line="268" w:lineRule="auto"/>
        <w:ind w:right="284" w:firstLine="737"/>
      </w:pPr>
      <w:r>
        <w:lastRenderedPageBreak/>
        <w:t>«Нейтральная</w:t>
      </w:r>
      <w:proofErr w:type="gramStart"/>
      <w:r>
        <w:t xml:space="preserve">»:, </w:t>
      </w:r>
      <w:proofErr w:type="spellStart"/>
      <w:proofErr w:type="gramEnd"/>
      <w:r>
        <w:t>Калевальский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Лахденпохский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Муезерский, </w:t>
      </w:r>
      <w:proofErr w:type="spellStart"/>
      <w:r>
        <w:t>Олонецкий</w:t>
      </w:r>
      <w:proofErr w:type="spellEnd"/>
      <w:r>
        <w:t>, Пряжинский</w:t>
      </w:r>
      <w:r w:rsidR="004347C9">
        <w:t xml:space="preserve"> </w:t>
      </w:r>
      <w:r w:rsidR="004347C9" w:rsidRPr="00FB058A">
        <w:rPr>
          <w:b/>
        </w:rPr>
        <w:t>(в 2023 году также «Нейтральная»)</w:t>
      </w:r>
      <w:r w:rsidRPr="00FB058A">
        <w:rPr>
          <w:b/>
        </w:rPr>
        <w:t>,</w:t>
      </w:r>
      <w:r>
        <w:t xml:space="preserve"> </w:t>
      </w:r>
      <w:proofErr w:type="spellStart"/>
      <w:r>
        <w:t>Пудожский</w:t>
      </w:r>
      <w:proofErr w:type="spellEnd"/>
      <w:r>
        <w:t xml:space="preserve">, Прионежский районы, Беломорский, </w:t>
      </w:r>
      <w:proofErr w:type="spellStart"/>
      <w:r>
        <w:t>Питкярантский</w:t>
      </w:r>
      <w:proofErr w:type="spellEnd"/>
      <w:r>
        <w:t xml:space="preserve">, </w:t>
      </w:r>
      <w:proofErr w:type="spellStart"/>
      <w:r>
        <w:t>Сегежский</w:t>
      </w:r>
      <w:proofErr w:type="spellEnd"/>
      <w:r>
        <w:t xml:space="preserve">,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268" w:lineRule="auto"/>
        <w:ind w:right="290" w:firstLine="737"/>
      </w:pPr>
      <w:r>
        <w:t xml:space="preserve">«Напряженная»: Петрозаводский городской округ, </w:t>
      </w:r>
      <w:proofErr w:type="spellStart"/>
      <w:r>
        <w:t>Костомукшский</w:t>
      </w:r>
      <w:proofErr w:type="spellEnd"/>
      <w:r>
        <w:t xml:space="preserve"> городской округ,</w:t>
      </w:r>
      <w:r>
        <w:rPr>
          <w:spacing w:val="80"/>
        </w:rPr>
        <w:t xml:space="preserve"> </w:t>
      </w:r>
      <w:proofErr w:type="spellStart"/>
      <w:r>
        <w:t>Кондопожский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Медвежьегорский районы.</w:t>
      </w:r>
    </w:p>
    <w:p w:rsidR="00C90044" w:rsidRDefault="00277F7C">
      <w:pPr>
        <w:pStyle w:val="a3"/>
        <w:spacing w:line="321" w:lineRule="exact"/>
        <w:ind w:left="1165"/>
      </w:pPr>
      <w:r>
        <w:t>«Кризисная»:</w:t>
      </w:r>
      <w:r>
        <w:rPr>
          <w:spacing w:val="-13"/>
        </w:rPr>
        <w:t xml:space="preserve"> </w:t>
      </w:r>
      <w:r>
        <w:t>Сортавальский</w:t>
      </w:r>
      <w:r>
        <w:rPr>
          <w:spacing w:val="-13"/>
        </w:rPr>
        <w:t xml:space="preserve"> </w:t>
      </w:r>
      <w:r>
        <w:t>муниципальный</w:t>
      </w:r>
      <w:r>
        <w:rPr>
          <w:spacing w:val="-12"/>
        </w:rPr>
        <w:t xml:space="preserve"> </w:t>
      </w:r>
      <w:r>
        <w:rPr>
          <w:spacing w:val="-2"/>
        </w:rPr>
        <w:t>округ.</w:t>
      </w:r>
    </w:p>
    <w:p w:rsidR="00C90044" w:rsidRDefault="00C90044">
      <w:pPr>
        <w:pStyle w:val="a3"/>
        <w:spacing w:line="321" w:lineRule="exact"/>
        <w:sectPr w:rsidR="00C90044">
          <w:type w:val="continuous"/>
          <w:pgSz w:w="11910" w:h="16840"/>
          <w:pgMar w:top="1260" w:right="283" w:bottom="280" w:left="708" w:header="0" w:footer="775" w:gutter="0"/>
          <w:cols w:space="720"/>
        </w:sectPr>
      </w:pPr>
    </w:p>
    <w:p w:rsidR="00C90044" w:rsidRDefault="00277F7C">
      <w:pPr>
        <w:pStyle w:val="Heading3"/>
        <w:spacing w:before="60"/>
        <w:ind w:left="806"/>
        <w:jc w:val="both"/>
      </w:pPr>
      <w:r>
        <w:lastRenderedPageBreak/>
        <w:t>Предварительная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rPr>
          <w:spacing w:val="-2"/>
        </w:rPr>
        <w:t>Карелия.</w:t>
      </w:r>
    </w:p>
    <w:p w:rsidR="00C90044" w:rsidRDefault="00277F7C">
      <w:pPr>
        <w:pStyle w:val="a3"/>
        <w:spacing w:before="38" w:line="268" w:lineRule="auto"/>
        <w:ind w:right="300" w:firstLine="737"/>
        <w:rPr>
          <w:b/>
        </w:rPr>
      </w:pPr>
      <w:r>
        <w:t xml:space="preserve">В целом предварительная итоговая оценка </w:t>
      </w:r>
      <w:proofErr w:type="spellStart"/>
      <w:r>
        <w:t>наркоситуации</w:t>
      </w:r>
      <w:proofErr w:type="spellEnd"/>
      <w:r>
        <w:t xml:space="preserve"> в Республике Карелия оценивается как </w:t>
      </w:r>
      <w:r>
        <w:rPr>
          <w:b/>
        </w:rPr>
        <w:t>«нейтральная».</w:t>
      </w:r>
    </w:p>
    <w:p w:rsidR="00C90044" w:rsidRDefault="00277F7C">
      <w:pPr>
        <w:pStyle w:val="a3"/>
        <w:spacing w:line="268" w:lineRule="auto"/>
        <w:ind w:right="289" w:firstLine="737"/>
      </w:pPr>
      <w:r>
        <w:t xml:space="preserve">Среди муниципальных образований республики итоговая оценка </w:t>
      </w:r>
      <w:proofErr w:type="spellStart"/>
      <w:r>
        <w:t>наркоситуации</w:t>
      </w:r>
      <w:proofErr w:type="spellEnd"/>
      <w:r>
        <w:t xml:space="preserve"> распределилась следующим образом:</w:t>
      </w:r>
    </w:p>
    <w:p w:rsidR="00C90044" w:rsidRDefault="00277F7C">
      <w:pPr>
        <w:pStyle w:val="a3"/>
        <w:spacing w:line="268" w:lineRule="auto"/>
        <w:ind w:right="283" w:firstLine="737"/>
      </w:pPr>
      <w:r>
        <w:t xml:space="preserve">«Нейтральная»: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Лахденпохский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 xml:space="preserve">, Медвежьегорский, Муезерский, </w:t>
      </w:r>
      <w:proofErr w:type="spellStart"/>
      <w:r>
        <w:t>Олонецкий</w:t>
      </w:r>
      <w:proofErr w:type="spellEnd"/>
      <w:r>
        <w:t xml:space="preserve">, </w:t>
      </w:r>
      <w:proofErr w:type="spellStart"/>
      <w:r>
        <w:t>Пудожский</w:t>
      </w:r>
      <w:proofErr w:type="spellEnd"/>
      <w:r>
        <w:t>,</w:t>
      </w:r>
      <w:r>
        <w:rPr>
          <w:spacing w:val="40"/>
        </w:rPr>
        <w:t xml:space="preserve"> </w:t>
      </w:r>
      <w:r>
        <w:t>Пряжинский</w:t>
      </w:r>
      <w:r w:rsidR="004347C9">
        <w:t xml:space="preserve"> </w:t>
      </w:r>
      <w:r w:rsidR="004347C9" w:rsidRPr="00FB058A">
        <w:rPr>
          <w:b/>
        </w:rPr>
        <w:t>(в 2023 году – «Напряженная»)</w:t>
      </w:r>
      <w:r w:rsidRPr="00FB058A">
        <w:rPr>
          <w:b/>
        </w:rPr>
        <w:t xml:space="preserve"> </w:t>
      </w:r>
      <w:r>
        <w:t>районы, Беломорский,</w:t>
      </w:r>
      <w:r>
        <w:rPr>
          <w:spacing w:val="40"/>
        </w:rPr>
        <w:t xml:space="preserve"> </w:t>
      </w:r>
      <w:proofErr w:type="spellStart"/>
      <w:r>
        <w:t>Питкярантский</w:t>
      </w:r>
      <w:proofErr w:type="spellEnd"/>
      <w:r>
        <w:t xml:space="preserve"> и </w:t>
      </w:r>
      <w:proofErr w:type="spellStart"/>
      <w:r>
        <w:t>Суоярвский</w:t>
      </w:r>
      <w:proofErr w:type="spellEnd"/>
      <w:r>
        <w:t xml:space="preserve"> муниципальные округа.</w:t>
      </w:r>
    </w:p>
    <w:p w:rsidR="00C90044" w:rsidRDefault="00277F7C">
      <w:pPr>
        <w:pStyle w:val="a3"/>
        <w:spacing w:line="268" w:lineRule="auto"/>
        <w:ind w:right="290" w:firstLine="737"/>
      </w:pPr>
      <w:r>
        <w:t xml:space="preserve">«Напряженная»: </w:t>
      </w:r>
      <w:proofErr w:type="spellStart"/>
      <w:r>
        <w:t>Костомукшский</w:t>
      </w:r>
      <w:proofErr w:type="spellEnd"/>
      <w:r>
        <w:t xml:space="preserve"> городской округ, Петрозаводский городской округ, </w:t>
      </w:r>
      <w:proofErr w:type="spellStart"/>
      <w:r>
        <w:t>Кондопожский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Прионежский районы,</w:t>
      </w:r>
      <w:r>
        <w:rPr>
          <w:spacing w:val="40"/>
        </w:rPr>
        <w:t xml:space="preserve"> </w:t>
      </w:r>
      <w:proofErr w:type="spellStart"/>
      <w:r>
        <w:t>Сегежский</w:t>
      </w:r>
      <w:proofErr w:type="spellEnd"/>
      <w:r>
        <w:t xml:space="preserve"> муниципальный округ.</w:t>
      </w:r>
    </w:p>
    <w:p w:rsidR="00C90044" w:rsidRDefault="00277F7C">
      <w:pPr>
        <w:pStyle w:val="a3"/>
        <w:spacing w:line="321" w:lineRule="exact"/>
        <w:ind w:left="1165"/>
      </w:pPr>
      <w:r>
        <w:t>«Предкризисная»:</w:t>
      </w:r>
      <w:r>
        <w:rPr>
          <w:spacing w:val="49"/>
        </w:rPr>
        <w:t xml:space="preserve"> </w:t>
      </w:r>
      <w:r>
        <w:t>Сортавальский</w:t>
      </w:r>
      <w:r>
        <w:rPr>
          <w:spacing w:val="-11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rPr>
          <w:spacing w:val="-2"/>
        </w:rPr>
        <w:t>округ.</w:t>
      </w:r>
    </w:p>
    <w:p w:rsidR="00C90044" w:rsidRDefault="00C90044">
      <w:pPr>
        <w:pStyle w:val="a3"/>
        <w:spacing w:before="5"/>
        <w:ind w:left="0"/>
        <w:jc w:val="left"/>
        <w:rPr>
          <w:i/>
          <w:sz w:val="2"/>
        </w:rPr>
      </w:pPr>
    </w:p>
    <w:p w:rsidR="00C90044" w:rsidRDefault="00C90044">
      <w:pPr>
        <w:pStyle w:val="TableParagraph"/>
        <w:rPr>
          <w:sz w:val="18"/>
        </w:rPr>
        <w:sectPr w:rsidR="00C90044">
          <w:footerReference w:type="default" r:id="rId18"/>
          <w:pgSz w:w="11910" w:h="16840"/>
          <w:pgMar w:top="1080" w:right="283" w:bottom="280" w:left="708" w:header="0" w:footer="0" w:gutter="0"/>
          <w:cols w:space="720"/>
        </w:sectPr>
      </w:pPr>
    </w:p>
    <w:p w:rsidR="00C90044" w:rsidRDefault="00277F7C">
      <w:pPr>
        <w:spacing w:before="68" w:after="51"/>
        <w:ind w:right="1"/>
        <w:jc w:val="center"/>
        <w:rPr>
          <w:b/>
          <w:sz w:val="18"/>
        </w:rPr>
      </w:pPr>
      <w:r>
        <w:rPr>
          <w:b/>
          <w:sz w:val="18"/>
        </w:rPr>
        <w:lastRenderedPageBreak/>
        <w:t>ПРЕДВАРИТЕЛЬНАЯ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ИТОГОВАЯ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НАРКОСИТУАЦИИ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РЕСПУБЛИКЕ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КАРЕЛИЯ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2024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ГОДУ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1174"/>
        <w:gridCol w:w="820"/>
        <w:gridCol w:w="278"/>
        <w:gridCol w:w="1104"/>
        <w:gridCol w:w="218"/>
        <w:gridCol w:w="1704"/>
        <w:gridCol w:w="1220"/>
        <w:gridCol w:w="1280"/>
        <w:gridCol w:w="309"/>
        <w:gridCol w:w="1115"/>
        <w:gridCol w:w="960"/>
        <w:gridCol w:w="1570"/>
        <w:gridCol w:w="290"/>
      </w:tblGrid>
      <w:tr w:rsidR="00C90044">
        <w:trPr>
          <w:trHeight w:val="3125"/>
        </w:trPr>
        <w:tc>
          <w:tcPr>
            <w:tcW w:w="2360" w:type="dxa"/>
          </w:tcPr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spacing w:before="114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ind w:left="604" w:right="429" w:hanging="152"/>
              <w:jc w:val="left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оценки </w:t>
            </w:r>
            <w:proofErr w:type="spellStart"/>
            <w:r>
              <w:rPr>
                <w:spacing w:val="-2"/>
                <w:sz w:val="18"/>
              </w:rPr>
              <w:t>наркоситуации</w:t>
            </w:r>
            <w:proofErr w:type="spellEnd"/>
          </w:p>
        </w:tc>
        <w:tc>
          <w:tcPr>
            <w:tcW w:w="1174" w:type="dxa"/>
            <w:tcBorders>
              <w:bottom w:val="single" w:sz="6" w:space="0" w:color="000000"/>
            </w:tcBorders>
            <w:textDirection w:val="btLr"/>
          </w:tcPr>
          <w:p w:rsidR="00C90044" w:rsidRDefault="00C90044">
            <w:pPr>
              <w:pStyle w:val="TableParagraph"/>
              <w:spacing w:before="171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264" w:firstLine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Вовлеченность населения в незаконный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оборот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наркотиков</w:t>
            </w:r>
          </w:p>
        </w:tc>
        <w:tc>
          <w:tcPr>
            <w:tcW w:w="1098" w:type="dxa"/>
            <w:gridSpan w:val="2"/>
            <w:textDirection w:val="btLr"/>
          </w:tcPr>
          <w:p w:rsidR="00C90044" w:rsidRDefault="00C90044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264" w:right="258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 вовлеченности несовершеннолетних в незаконный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оборот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наркотиков</w:t>
            </w:r>
          </w:p>
        </w:tc>
        <w:tc>
          <w:tcPr>
            <w:tcW w:w="1104" w:type="dxa"/>
            <w:textDirection w:val="btLr"/>
          </w:tcPr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spacing w:before="33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29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Криминогенность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наркомании</w:t>
            </w:r>
          </w:p>
        </w:tc>
        <w:tc>
          <w:tcPr>
            <w:tcW w:w="1922" w:type="dxa"/>
            <w:gridSpan w:val="2"/>
            <w:textDirection w:val="btLr"/>
          </w:tcPr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spacing w:before="29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ind w:left="463"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криминогенности</w:t>
            </w:r>
            <w:proofErr w:type="spellEnd"/>
            <w:r>
              <w:rPr>
                <w:b/>
                <w:sz w:val="18"/>
              </w:rPr>
              <w:t xml:space="preserve"> наркомании среди </w:t>
            </w:r>
            <w:r>
              <w:rPr>
                <w:b/>
                <w:spacing w:val="-2"/>
                <w:sz w:val="18"/>
              </w:rPr>
              <w:t>несовершеннолетних</w:t>
            </w:r>
          </w:p>
        </w:tc>
        <w:tc>
          <w:tcPr>
            <w:tcW w:w="1220" w:type="dxa"/>
            <w:textDirection w:val="btLr"/>
          </w:tcPr>
          <w:p w:rsidR="00C90044" w:rsidRDefault="00277F7C">
            <w:pPr>
              <w:pStyle w:val="TableParagraph"/>
              <w:spacing w:before="195"/>
              <w:ind w:left="124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 первичной заболеваемости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наркологическими расстройствами, связанными с употреблением наркотиков</w:t>
            </w:r>
          </w:p>
        </w:tc>
        <w:tc>
          <w:tcPr>
            <w:tcW w:w="1280" w:type="dxa"/>
            <w:textDirection w:val="btLr"/>
          </w:tcPr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spacing w:before="17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1014" w:right="571" w:hanging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отравлений </w:t>
            </w:r>
            <w:r>
              <w:rPr>
                <w:b/>
                <w:spacing w:val="-2"/>
                <w:sz w:val="18"/>
              </w:rPr>
              <w:t>наркотиками</w:t>
            </w:r>
          </w:p>
        </w:tc>
        <w:tc>
          <w:tcPr>
            <w:tcW w:w="1424" w:type="dxa"/>
            <w:gridSpan w:val="2"/>
            <w:textDirection w:val="btLr"/>
          </w:tcPr>
          <w:p w:rsidR="00C90044" w:rsidRDefault="00C90044">
            <w:pPr>
              <w:pStyle w:val="TableParagraph"/>
              <w:spacing w:before="192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124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отравлений наркотиками среди </w:t>
            </w:r>
            <w:r>
              <w:rPr>
                <w:b/>
                <w:spacing w:val="-2"/>
                <w:sz w:val="18"/>
              </w:rPr>
              <w:t>несовершеннолетних</w:t>
            </w:r>
          </w:p>
        </w:tc>
        <w:tc>
          <w:tcPr>
            <w:tcW w:w="960" w:type="dxa"/>
            <w:textDirection w:val="btLr"/>
          </w:tcPr>
          <w:p w:rsidR="00C90044" w:rsidRDefault="00C90044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513" w:firstLine="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смертельных отравлений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наркотиками</w:t>
            </w:r>
          </w:p>
        </w:tc>
        <w:tc>
          <w:tcPr>
            <w:tcW w:w="1570" w:type="dxa"/>
            <w:textDirection w:val="btLr"/>
          </w:tcPr>
          <w:p w:rsidR="00C90044" w:rsidRDefault="00C90044">
            <w:pPr>
              <w:pStyle w:val="TableParagraph"/>
              <w:jc w:val="left"/>
              <w:rPr>
                <w:b/>
                <w:sz w:val="18"/>
              </w:rPr>
            </w:pPr>
          </w:p>
          <w:p w:rsidR="00C90044" w:rsidRDefault="00C90044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90044" w:rsidRDefault="00277F7C">
            <w:pPr>
              <w:pStyle w:val="TableParagraph"/>
              <w:spacing w:before="1"/>
              <w:ind w:left="135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Предварительная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итоговая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оценка </w:t>
            </w:r>
            <w:proofErr w:type="spellStart"/>
            <w:r>
              <w:rPr>
                <w:b/>
                <w:sz w:val="18"/>
              </w:rPr>
              <w:t>наркоситуации</w:t>
            </w:r>
            <w:proofErr w:type="spellEnd"/>
            <w:r>
              <w:rPr>
                <w:b/>
                <w:sz w:val="18"/>
              </w:rPr>
              <w:t xml:space="preserve"> в Республике </w:t>
            </w:r>
            <w:r>
              <w:rPr>
                <w:b/>
                <w:spacing w:val="-2"/>
                <w:sz w:val="18"/>
              </w:rPr>
              <w:t>Карелия</w:t>
            </w:r>
          </w:p>
        </w:tc>
        <w:tc>
          <w:tcPr>
            <w:tcW w:w="290" w:type="dxa"/>
            <w:vMerge w:val="restart"/>
            <w:tcBorders>
              <w:top w:val="nil"/>
              <w:right w:val="nil"/>
            </w:tcBorders>
          </w:tcPr>
          <w:p w:rsidR="00C90044" w:rsidRDefault="00C90044">
            <w:pPr>
              <w:pStyle w:val="TableParagraph"/>
              <w:jc w:val="left"/>
              <w:rPr>
                <w:sz w:val="18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 xml:space="preserve">Республика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Карелия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34,17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12,92</w:t>
            </w:r>
          </w:p>
        </w:tc>
        <w:tc>
          <w:tcPr>
            <w:tcW w:w="1104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33,84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8,88</w:t>
            </w:r>
          </w:p>
        </w:tc>
        <w:tc>
          <w:tcPr>
            <w:tcW w:w="122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41,80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9,31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15,14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19,51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Петрозаводский</w:t>
            </w:r>
            <w:r>
              <w:rPr>
                <w:color w:val="000000"/>
                <w:spacing w:val="14"/>
                <w:sz w:val="20"/>
                <w:highlight w:val="yellow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0"/>
                <w:highlight w:val="yellow"/>
              </w:rPr>
              <w:t>г</w:t>
            </w:r>
            <w:proofErr w:type="gramEnd"/>
            <w:r>
              <w:rPr>
                <w:color w:val="000000"/>
                <w:spacing w:val="-4"/>
                <w:sz w:val="20"/>
                <w:highlight w:val="yellow"/>
              </w:rPr>
              <w:t>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61,11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42,24</w:t>
            </w:r>
          </w:p>
        </w:tc>
        <w:tc>
          <w:tcPr>
            <w:tcW w:w="1104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2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922" w:type="dxa"/>
            <w:gridSpan w:val="2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39,83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74,60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9,92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40,24</w:t>
            </w:r>
          </w:p>
        </w:tc>
        <w:tc>
          <w:tcPr>
            <w:tcW w:w="157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45,99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Костомукшский</w:t>
            </w:r>
            <w:proofErr w:type="spellEnd"/>
            <w:r>
              <w:rPr>
                <w:color w:val="000000"/>
                <w:spacing w:val="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г.о.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52,34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48,59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66,36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44,74</w:t>
            </w:r>
          </w:p>
        </w:tc>
        <w:tc>
          <w:tcPr>
            <w:tcW w:w="157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26,50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Беломорский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0"/>
                <w:highlight w:val="yellow"/>
              </w:rPr>
              <w:t>м</w:t>
            </w:r>
            <w:proofErr w:type="gramEnd"/>
            <w:r>
              <w:rPr>
                <w:color w:val="000000"/>
                <w:spacing w:val="-4"/>
                <w:sz w:val="20"/>
                <w:highlight w:val="yellow"/>
              </w:rPr>
              <w:t>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19,93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3,39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Калевальский</w:t>
            </w:r>
            <w:proofErr w:type="spellEnd"/>
            <w:r>
              <w:rPr>
                <w:color w:val="000000"/>
                <w:spacing w:val="14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7,57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8,37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1,99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Кемский</w:t>
            </w:r>
            <w:proofErr w:type="spellEnd"/>
            <w:r>
              <w:rPr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7,10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7,86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34,88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6,23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Кондопожский</w:t>
            </w:r>
            <w:proofErr w:type="spellEnd"/>
            <w:r>
              <w:rPr>
                <w:color w:val="000000"/>
                <w:spacing w:val="14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38,33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42,43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69,74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24,74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37,62</w:t>
            </w:r>
          </w:p>
        </w:tc>
        <w:tc>
          <w:tcPr>
            <w:tcW w:w="157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26,61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Лахденпохский</w:t>
            </w:r>
            <w:proofErr w:type="spellEnd"/>
            <w:r>
              <w:rPr>
                <w:color w:val="000000"/>
                <w:spacing w:val="15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54,84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23,35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9,77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Лоухский</w:t>
            </w:r>
            <w:proofErr w:type="spellEnd"/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43,14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5,39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Медвежьегорский</w:t>
            </w:r>
            <w:r>
              <w:rPr>
                <w:color w:val="000000"/>
                <w:spacing w:val="1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13,18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3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56,84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10,42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55,49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49,89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23,23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Муезерский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17,21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6,35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15,45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Олонецкий</w:t>
            </w:r>
            <w:proofErr w:type="spellEnd"/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21,70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13,34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71,06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13,26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Питкярантский</w:t>
            </w:r>
            <w:proofErr w:type="spellEnd"/>
            <w:r>
              <w:rPr>
                <w:color w:val="000000"/>
                <w:spacing w:val="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м.о.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30,61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30,50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30,08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11,40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Прионежский</w:t>
            </w:r>
            <w:r>
              <w:rPr>
                <w:color w:val="000000"/>
                <w:spacing w:val="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83,45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87,87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33,92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Пряжинский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11,06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16,32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72,42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12,47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1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Пудожский</w:t>
            </w:r>
            <w:proofErr w:type="spellEnd"/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р-</w:t>
            </w:r>
            <w:r>
              <w:rPr>
                <w:color w:val="000000"/>
                <w:spacing w:val="-10"/>
                <w:sz w:val="20"/>
                <w:highlight w:val="yellow"/>
              </w:rPr>
              <w:t>н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25,33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14,02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4,92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Сегежский</w:t>
            </w:r>
            <w:proofErr w:type="spellEnd"/>
            <w:r>
              <w:rPr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м.о.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58,40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104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74,10</w:t>
            </w:r>
          </w:p>
        </w:tc>
        <w:tc>
          <w:tcPr>
            <w:tcW w:w="1922" w:type="dxa"/>
            <w:gridSpan w:val="2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22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41,99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46,81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9" w:lineRule="exact"/>
              <w:ind w:left="110"/>
              <w:jc w:val="lef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Сортавальский</w:t>
            </w:r>
            <w:r>
              <w:rPr>
                <w:color w:val="000000"/>
                <w:spacing w:val="13"/>
                <w:sz w:val="20"/>
                <w:highlight w:val="yellow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0"/>
                <w:highlight w:val="yellow"/>
              </w:rPr>
              <w:t>м</w:t>
            </w:r>
            <w:proofErr w:type="gramEnd"/>
            <w:r>
              <w:rPr>
                <w:color w:val="000000"/>
                <w:spacing w:val="-4"/>
                <w:sz w:val="20"/>
                <w:highlight w:val="yellow"/>
              </w:rPr>
              <w:t>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3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33,50</w:t>
            </w:r>
          </w:p>
        </w:tc>
        <w:tc>
          <w:tcPr>
            <w:tcW w:w="1104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81,45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20,10</w:t>
            </w:r>
          </w:p>
        </w:tc>
        <w:tc>
          <w:tcPr>
            <w:tcW w:w="1220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92,70</w:t>
            </w:r>
          </w:p>
        </w:tc>
        <w:tc>
          <w:tcPr>
            <w:tcW w:w="1280" w:type="dxa"/>
            <w:shd w:val="clear" w:color="auto" w:fill="FFFF00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32,89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9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FF3F00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570" w:type="dxa"/>
            <w:shd w:val="clear" w:color="auto" w:fill="FF962E"/>
          </w:tcPr>
          <w:p w:rsidR="00C90044" w:rsidRDefault="00277F7C">
            <w:pPr>
              <w:pStyle w:val="TableParagraph"/>
              <w:spacing w:before="2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57,58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68"/>
        </w:trPr>
        <w:tc>
          <w:tcPr>
            <w:tcW w:w="2360" w:type="dxa"/>
            <w:tcBorders>
              <w:right w:val="single" w:sz="6" w:space="0" w:color="000000"/>
            </w:tcBorders>
          </w:tcPr>
          <w:p w:rsidR="00C90044" w:rsidRDefault="00277F7C">
            <w:pPr>
              <w:pStyle w:val="TableParagraph"/>
              <w:spacing w:before="21" w:line="227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highlight w:val="yellow"/>
              </w:rPr>
              <w:t>Суоярвский</w:t>
            </w:r>
            <w:proofErr w:type="spellEnd"/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м.о.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21" w:line="227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25,58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</w:tcBorders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104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24,27</w:t>
            </w:r>
          </w:p>
        </w:tc>
        <w:tc>
          <w:tcPr>
            <w:tcW w:w="1922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8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6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70" w:type="dxa"/>
            <w:shd w:val="clear" w:color="auto" w:fill="AECF94"/>
          </w:tcPr>
          <w:p w:rsidR="00C90044" w:rsidRDefault="00277F7C">
            <w:pPr>
              <w:pStyle w:val="TableParagraph"/>
              <w:spacing w:before="21" w:line="227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6,23</w:t>
            </w:r>
          </w:p>
        </w:tc>
        <w:tc>
          <w:tcPr>
            <w:tcW w:w="290" w:type="dxa"/>
            <w:vMerge/>
            <w:tcBorders>
              <w:top w:val="nil"/>
              <w:right w:val="nil"/>
            </w:tcBorders>
          </w:tcPr>
          <w:p w:rsidR="00C90044" w:rsidRDefault="00C90044">
            <w:pPr>
              <w:rPr>
                <w:sz w:val="2"/>
                <w:szCs w:val="2"/>
              </w:rPr>
            </w:pPr>
          </w:p>
        </w:tc>
      </w:tr>
      <w:tr w:rsidR="00C90044">
        <w:trPr>
          <w:trHeight w:val="270"/>
        </w:trPr>
        <w:tc>
          <w:tcPr>
            <w:tcW w:w="2360" w:type="dxa"/>
          </w:tcPr>
          <w:p w:rsidR="00C90044" w:rsidRDefault="00C90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</w:tcBorders>
            <w:shd w:val="clear" w:color="auto" w:fill="AEDC7C"/>
          </w:tcPr>
          <w:p w:rsidR="00C90044" w:rsidRDefault="00277F7C">
            <w:pPr>
              <w:pStyle w:val="TableParagraph"/>
              <w:spacing w:before="19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нейтральная</w:t>
            </w:r>
          </w:p>
        </w:tc>
        <w:tc>
          <w:tcPr>
            <w:tcW w:w="278" w:type="dxa"/>
            <w:tcBorders>
              <w:right w:val="nil"/>
            </w:tcBorders>
            <w:shd w:val="clear" w:color="auto" w:fill="FFFF52"/>
          </w:tcPr>
          <w:p w:rsidR="00C90044" w:rsidRDefault="00277F7C">
            <w:pPr>
              <w:pStyle w:val="TableParagraph"/>
              <w:spacing w:before="19"/>
              <w:ind w:right="-1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FFFF00"/>
          </w:tcPr>
          <w:p w:rsidR="00C90044" w:rsidRDefault="00277F7C">
            <w:pPr>
              <w:pStyle w:val="TableParagraph"/>
              <w:spacing w:before="19"/>
              <w:ind w:left="16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пряженная</w:t>
            </w:r>
            <w:proofErr w:type="spellEnd"/>
          </w:p>
        </w:tc>
        <w:tc>
          <w:tcPr>
            <w:tcW w:w="218" w:type="dxa"/>
            <w:tcBorders>
              <w:left w:val="nil"/>
            </w:tcBorders>
            <w:shd w:val="clear" w:color="auto" w:fill="FFFF52"/>
          </w:tcPr>
          <w:p w:rsidR="00C90044" w:rsidRDefault="00C90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4" w:type="dxa"/>
            <w:shd w:val="clear" w:color="auto" w:fill="E18600"/>
          </w:tcPr>
          <w:p w:rsidR="00C90044" w:rsidRDefault="00277F7C">
            <w:pPr>
              <w:pStyle w:val="TableParagraph"/>
              <w:spacing w:before="19"/>
              <w:ind w:left="2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предкризисная</w:t>
            </w:r>
          </w:p>
        </w:tc>
        <w:tc>
          <w:tcPr>
            <w:tcW w:w="2809" w:type="dxa"/>
            <w:gridSpan w:val="3"/>
            <w:tcBorders>
              <w:bottom w:val="nil"/>
              <w:right w:val="nil"/>
            </w:tcBorders>
            <w:shd w:val="clear" w:color="auto" w:fill="FF4A4A"/>
          </w:tcPr>
          <w:p w:rsidR="00C90044" w:rsidRDefault="00277F7C">
            <w:pPr>
              <w:pStyle w:val="TableParagraph"/>
              <w:spacing w:before="19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кризисная</w:t>
            </w:r>
          </w:p>
        </w:tc>
        <w:tc>
          <w:tcPr>
            <w:tcW w:w="3935" w:type="dxa"/>
            <w:gridSpan w:val="4"/>
            <w:tcBorders>
              <w:left w:val="nil"/>
              <w:bottom w:val="nil"/>
              <w:right w:val="nil"/>
            </w:tcBorders>
          </w:tcPr>
          <w:p w:rsidR="00C90044" w:rsidRDefault="00C90044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90044" w:rsidRDefault="00C90044">
      <w:pPr>
        <w:pStyle w:val="TableParagraph"/>
        <w:jc w:val="left"/>
        <w:rPr>
          <w:sz w:val="18"/>
        </w:rPr>
        <w:sectPr w:rsidR="00C90044">
          <w:footerReference w:type="default" r:id="rId19"/>
          <w:pgSz w:w="16840" w:h="11910" w:orient="landscape"/>
          <w:pgMar w:top="1080" w:right="992" w:bottom="280" w:left="1275" w:header="0" w:footer="0" w:gutter="0"/>
          <w:cols w:space="720"/>
        </w:sectPr>
      </w:pPr>
    </w:p>
    <w:p w:rsidR="005110E8" w:rsidRDefault="005110E8" w:rsidP="00FB058A">
      <w:pPr>
        <w:pStyle w:val="a3"/>
        <w:spacing w:line="254" w:lineRule="auto"/>
        <w:ind w:left="2" w:right="136" w:firstLine="709"/>
      </w:pPr>
    </w:p>
    <w:sectPr w:rsidR="005110E8" w:rsidSect="00C90044">
      <w:footerReference w:type="default" r:id="rId20"/>
      <w:pgSz w:w="11910" w:h="16840"/>
      <w:pgMar w:top="500" w:right="425" w:bottom="1240" w:left="1133" w:header="0" w:footer="10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69" w:rsidRDefault="00F15B69" w:rsidP="00C90044">
      <w:r>
        <w:separator/>
      </w:r>
    </w:p>
  </w:endnote>
  <w:endnote w:type="continuationSeparator" w:id="0">
    <w:p w:rsidR="00F15B69" w:rsidRDefault="00F15B69" w:rsidP="00C9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4D" w:rsidRDefault="009A3E06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50" type="#_x0000_t202" style="position:absolute;margin-left:552.1pt;margin-top:792.15pt;width:19pt;height:15.3pt;z-index:-18237440;mso-position-horizontal-relative:page;mso-position-vertical-relative:page" filled="f" stroked="f">
          <v:textbox style="mso-next-textbox:#docshape68" inset="0,0,0,0">
            <w:txbxContent>
              <w:p w:rsidR="004F514D" w:rsidRDefault="009A3E0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F514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302A3">
                  <w:rPr>
                    <w:noProof/>
                    <w:spacing w:val="-5"/>
                    <w:sz w:val="24"/>
                  </w:rPr>
                  <w:t>12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4D" w:rsidRDefault="004F514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4D" w:rsidRDefault="004F514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4D" w:rsidRDefault="009A3E06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0" o:spid="_x0000_s2049" type="#_x0000_t202" style="position:absolute;margin-left:548.1pt;margin-top:778.35pt;width:23pt;height:15.3pt;z-index:-18236928;mso-position-horizontal-relative:page;mso-position-vertical-relative:page" filled="f" stroked="f">
          <v:textbox inset="0,0,0,0">
            <w:txbxContent>
              <w:p w:rsidR="004F514D" w:rsidRDefault="009A3E0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F514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302A3"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69" w:rsidRDefault="00F15B69" w:rsidP="00C90044">
      <w:r>
        <w:separator/>
      </w:r>
    </w:p>
  </w:footnote>
  <w:footnote w:type="continuationSeparator" w:id="0">
    <w:p w:rsidR="00F15B69" w:rsidRDefault="00F15B69" w:rsidP="00C90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F01"/>
    <w:multiLevelType w:val="hybridMultilevel"/>
    <w:tmpl w:val="F86498A8"/>
    <w:lvl w:ilvl="0" w:tplc="E2D6CA18">
      <w:start w:val="1"/>
      <w:numFmt w:val="decimal"/>
      <w:lvlText w:val="%1."/>
      <w:lvlJc w:val="left"/>
      <w:pPr>
        <w:ind w:left="428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C510C">
      <w:numFmt w:val="bullet"/>
      <w:lvlText w:val="•"/>
      <w:lvlJc w:val="left"/>
      <w:pPr>
        <w:ind w:left="1469" w:hanging="455"/>
      </w:pPr>
      <w:rPr>
        <w:rFonts w:hint="default"/>
        <w:lang w:val="ru-RU" w:eastAsia="en-US" w:bidi="ar-SA"/>
      </w:rPr>
    </w:lvl>
    <w:lvl w:ilvl="2" w:tplc="8B608BC0">
      <w:numFmt w:val="bullet"/>
      <w:lvlText w:val="•"/>
      <w:lvlJc w:val="left"/>
      <w:pPr>
        <w:ind w:left="2519" w:hanging="455"/>
      </w:pPr>
      <w:rPr>
        <w:rFonts w:hint="default"/>
        <w:lang w:val="ru-RU" w:eastAsia="en-US" w:bidi="ar-SA"/>
      </w:rPr>
    </w:lvl>
    <w:lvl w:ilvl="3" w:tplc="B678A5C6">
      <w:numFmt w:val="bullet"/>
      <w:lvlText w:val="•"/>
      <w:lvlJc w:val="left"/>
      <w:pPr>
        <w:ind w:left="3568" w:hanging="455"/>
      </w:pPr>
      <w:rPr>
        <w:rFonts w:hint="default"/>
        <w:lang w:val="ru-RU" w:eastAsia="en-US" w:bidi="ar-SA"/>
      </w:rPr>
    </w:lvl>
    <w:lvl w:ilvl="4" w:tplc="27E4CA40">
      <w:numFmt w:val="bullet"/>
      <w:lvlText w:val="•"/>
      <w:lvlJc w:val="left"/>
      <w:pPr>
        <w:ind w:left="4618" w:hanging="455"/>
      </w:pPr>
      <w:rPr>
        <w:rFonts w:hint="default"/>
        <w:lang w:val="ru-RU" w:eastAsia="en-US" w:bidi="ar-SA"/>
      </w:rPr>
    </w:lvl>
    <w:lvl w:ilvl="5" w:tplc="B1BE5F16">
      <w:numFmt w:val="bullet"/>
      <w:lvlText w:val="•"/>
      <w:lvlJc w:val="left"/>
      <w:pPr>
        <w:ind w:left="5667" w:hanging="455"/>
      </w:pPr>
      <w:rPr>
        <w:rFonts w:hint="default"/>
        <w:lang w:val="ru-RU" w:eastAsia="en-US" w:bidi="ar-SA"/>
      </w:rPr>
    </w:lvl>
    <w:lvl w:ilvl="6" w:tplc="2D5A63FA">
      <w:numFmt w:val="bullet"/>
      <w:lvlText w:val="•"/>
      <w:lvlJc w:val="left"/>
      <w:pPr>
        <w:ind w:left="6717" w:hanging="455"/>
      </w:pPr>
      <w:rPr>
        <w:rFonts w:hint="default"/>
        <w:lang w:val="ru-RU" w:eastAsia="en-US" w:bidi="ar-SA"/>
      </w:rPr>
    </w:lvl>
    <w:lvl w:ilvl="7" w:tplc="0998605A">
      <w:numFmt w:val="bullet"/>
      <w:lvlText w:val="•"/>
      <w:lvlJc w:val="left"/>
      <w:pPr>
        <w:ind w:left="7766" w:hanging="455"/>
      </w:pPr>
      <w:rPr>
        <w:rFonts w:hint="default"/>
        <w:lang w:val="ru-RU" w:eastAsia="en-US" w:bidi="ar-SA"/>
      </w:rPr>
    </w:lvl>
    <w:lvl w:ilvl="8" w:tplc="F9249352">
      <w:numFmt w:val="bullet"/>
      <w:lvlText w:val="•"/>
      <w:lvlJc w:val="left"/>
      <w:pPr>
        <w:ind w:left="8816" w:hanging="455"/>
      </w:pPr>
      <w:rPr>
        <w:rFonts w:hint="default"/>
        <w:lang w:val="ru-RU" w:eastAsia="en-US" w:bidi="ar-SA"/>
      </w:rPr>
    </w:lvl>
  </w:abstractNum>
  <w:abstractNum w:abstractNumId="1">
    <w:nsid w:val="015D0C50"/>
    <w:multiLevelType w:val="multilevel"/>
    <w:tmpl w:val="BAFAA468"/>
    <w:lvl w:ilvl="0">
      <w:start w:val="1"/>
      <w:numFmt w:val="decimal"/>
      <w:lvlText w:val="%1."/>
      <w:lvlJc w:val="left"/>
      <w:pPr>
        <w:ind w:left="428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9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786"/>
      </w:pPr>
      <w:rPr>
        <w:rFonts w:hint="default"/>
        <w:lang w:val="ru-RU" w:eastAsia="en-US" w:bidi="ar-SA"/>
      </w:rPr>
    </w:lvl>
  </w:abstractNum>
  <w:abstractNum w:abstractNumId="2">
    <w:nsid w:val="051073A9"/>
    <w:multiLevelType w:val="hybridMultilevel"/>
    <w:tmpl w:val="BF941536"/>
    <w:lvl w:ilvl="0" w:tplc="2CFAB6D4">
      <w:start w:val="1"/>
      <w:numFmt w:val="decimal"/>
      <w:lvlText w:val="%1)"/>
      <w:lvlJc w:val="left"/>
      <w:pPr>
        <w:ind w:left="1428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5038FEF2">
      <w:start w:val="1"/>
      <w:numFmt w:val="decimal"/>
      <w:lvlText w:val="%2."/>
      <w:lvlJc w:val="left"/>
      <w:pPr>
        <w:ind w:left="4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28D9D2">
      <w:numFmt w:val="bullet"/>
      <w:lvlText w:val="•"/>
      <w:lvlJc w:val="left"/>
      <w:pPr>
        <w:ind w:left="2475" w:hanging="341"/>
      </w:pPr>
      <w:rPr>
        <w:rFonts w:hint="default"/>
        <w:lang w:val="ru-RU" w:eastAsia="en-US" w:bidi="ar-SA"/>
      </w:rPr>
    </w:lvl>
    <w:lvl w:ilvl="3" w:tplc="DE202B2A">
      <w:numFmt w:val="bullet"/>
      <w:lvlText w:val="•"/>
      <w:lvlJc w:val="left"/>
      <w:pPr>
        <w:ind w:left="3530" w:hanging="341"/>
      </w:pPr>
      <w:rPr>
        <w:rFonts w:hint="default"/>
        <w:lang w:val="ru-RU" w:eastAsia="en-US" w:bidi="ar-SA"/>
      </w:rPr>
    </w:lvl>
    <w:lvl w:ilvl="4" w:tplc="729AE370">
      <w:numFmt w:val="bullet"/>
      <w:lvlText w:val="•"/>
      <w:lvlJc w:val="left"/>
      <w:pPr>
        <w:ind w:left="4585" w:hanging="341"/>
      </w:pPr>
      <w:rPr>
        <w:rFonts w:hint="default"/>
        <w:lang w:val="ru-RU" w:eastAsia="en-US" w:bidi="ar-SA"/>
      </w:rPr>
    </w:lvl>
    <w:lvl w:ilvl="5" w:tplc="E86628BE">
      <w:numFmt w:val="bullet"/>
      <w:lvlText w:val="•"/>
      <w:lvlJc w:val="left"/>
      <w:pPr>
        <w:ind w:left="5640" w:hanging="341"/>
      </w:pPr>
      <w:rPr>
        <w:rFonts w:hint="default"/>
        <w:lang w:val="ru-RU" w:eastAsia="en-US" w:bidi="ar-SA"/>
      </w:rPr>
    </w:lvl>
    <w:lvl w:ilvl="6" w:tplc="4F6AEB00">
      <w:numFmt w:val="bullet"/>
      <w:lvlText w:val="•"/>
      <w:lvlJc w:val="left"/>
      <w:pPr>
        <w:ind w:left="6695" w:hanging="341"/>
      </w:pPr>
      <w:rPr>
        <w:rFonts w:hint="default"/>
        <w:lang w:val="ru-RU" w:eastAsia="en-US" w:bidi="ar-SA"/>
      </w:rPr>
    </w:lvl>
    <w:lvl w:ilvl="7" w:tplc="E4AA025A">
      <w:numFmt w:val="bullet"/>
      <w:lvlText w:val="•"/>
      <w:lvlJc w:val="left"/>
      <w:pPr>
        <w:ind w:left="7750" w:hanging="341"/>
      </w:pPr>
      <w:rPr>
        <w:rFonts w:hint="default"/>
        <w:lang w:val="ru-RU" w:eastAsia="en-US" w:bidi="ar-SA"/>
      </w:rPr>
    </w:lvl>
    <w:lvl w:ilvl="8" w:tplc="7E8A0072">
      <w:numFmt w:val="bullet"/>
      <w:lvlText w:val="•"/>
      <w:lvlJc w:val="left"/>
      <w:pPr>
        <w:ind w:left="8805" w:hanging="341"/>
      </w:pPr>
      <w:rPr>
        <w:rFonts w:hint="default"/>
        <w:lang w:val="ru-RU" w:eastAsia="en-US" w:bidi="ar-SA"/>
      </w:rPr>
    </w:lvl>
  </w:abstractNum>
  <w:abstractNum w:abstractNumId="3">
    <w:nsid w:val="05A11795"/>
    <w:multiLevelType w:val="multilevel"/>
    <w:tmpl w:val="B678C1AE"/>
    <w:lvl w:ilvl="0">
      <w:start w:val="1"/>
      <w:numFmt w:val="decimal"/>
      <w:lvlText w:val="%1."/>
      <w:lvlJc w:val="left"/>
      <w:pPr>
        <w:ind w:left="42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559"/>
      </w:pPr>
      <w:rPr>
        <w:rFonts w:hint="default"/>
        <w:lang w:val="ru-RU" w:eastAsia="en-US" w:bidi="ar-SA"/>
      </w:rPr>
    </w:lvl>
  </w:abstractNum>
  <w:abstractNum w:abstractNumId="4">
    <w:nsid w:val="0783528F"/>
    <w:multiLevelType w:val="multilevel"/>
    <w:tmpl w:val="B08A1AEC"/>
    <w:lvl w:ilvl="0">
      <w:start w:val="1"/>
      <w:numFmt w:val="decimal"/>
      <w:lvlText w:val="%1"/>
      <w:lvlJc w:val="left"/>
      <w:pPr>
        <w:ind w:left="1353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7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75"/>
      </w:pPr>
      <w:rPr>
        <w:rFonts w:hint="default"/>
        <w:lang w:val="ru-RU" w:eastAsia="en-US" w:bidi="ar-SA"/>
      </w:rPr>
    </w:lvl>
  </w:abstractNum>
  <w:abstractNum w:abstractNumId="5">
    <w:nsid w:val="13D33800"/>
    <w:multiLevelType w:val="hybridMultilevel"/>
    <w:tmpl w:val="43B4A6CC"/>
    <w:lvl w:ilvl="0" w:tplc="6B74D3A6">
      <w:numFmt w:val="bullet"/>
      <w:lvlText w:val="-"/>
      <w:lvlJc w:val="left"/>
      <w:pPr>
        <w:ind w:left="42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FEC71C">
      <w:numFmt w:val="bullet"/>
      <w:lvlText w:val="•"/>
      <w:lvlJc w:val="left"/>
      <w:pPr>
        <w:ind w:left="1469" w:hanging="387"/>
      </w:pPr>
      <w:rPr>
        <w:rFonts w:hint="default"/>
        <w:lang w:val="ru-RU" w:eastAsia="en-US" w:bidi="ar-SA"/>
      </w:rPr>
    </w:lvl>
    <w:lvl w:ilvl="2" w:tplc="264C912C">
      <w:numFmt w:val="bullet"/>
      <w:lvlText w:val="•"/>
      <w:lvlJc w:val="left"/>
      <w:pPr>
        <w:ind w:left="2519" w:hanging="387"/>
      </w:pPr>
      <w:rPr>
        <w:rFonts w:hint="default"/>
        <w:lang w:val="ru-RU" w:eastAsia="en-US" w:bidi="ar-SA"/>
      </w:rPr>
    </w:lvl>
    <w:lvl w:ilvl="3" w:tplc="EC52856A">
      <w:numFmt w:val="bullet"/>
      <w:lvlText w:val="•"/>
      <w:lvlJc w:val="left"/>
      <w:pPr>
        <w:ind w:left="3568" w:hanging="387"/>
      </w:pPr>
      <w:rPr>
        <w:rFonts w:hint="default"/>
        <w:lang w:val="ru-RU" w:eastAsia="en-US" w:bidi="ar-SA"/>
      </w:rPr>
    </w:lvl>
    <w:lvl w:ilvl="4" w:tplc="A3BC09AE">
      <w:numFmt w:val="bullet"/>
      <w:lvlText w:val="•"/>
      <w:lvlJc w:val="left"/>
      <w:pPr>
        <w:ind w:left="4618" w:hanging="387"/>
      </w:pPr>
      <w:rPr>
        <w:rFonts w:hint="default"/>
        <w:lang w:val="ru-RU" w:eastAsia="en-US" w:bidi="ar-SA"/>
      </w:rPr>
    </w:lvl>
    <w:lvl w:ilvl="5" w:tplc="C29EAE8C">
      <w:numFmt w:val="bullet"/>
      <w:lvlText w:val="•"/>
      <w:lvlJc w:val="left"/>
      <w:pPr>
        <w:ind w:left="5667" w:hanging="387"/>
      </w:pPr>
      <w:rPr>
        <w:rFonts w:hint="default"/>
        <w:lang w:val="ru-RU" w:eastAsia="en-US" w:bidi="ar-SA"/>
      </w:rPr>
    </w:lvl>
    <w:lvl w:ilvl="6" w:tplc="B3C03F12">
      <w:numFmt w:val="bullet"/>
      <w:lvlText w:val="•"/>
      <w:lvlJc w:val="left"/>
      <w:pPr>
        <w:ind w:left="6717" w:hanging="387"/>
      </w:pPr>
      <w:rPr>
        <w:rFonts w:hint="default"/>
        <w:lang w:val="ru-RU" w:eastAsia="en-US" w:bidi="ar-SA"/>
      </w:rPr>
    </w:lvl>
    <w:lvl w:ilvl="7" w:tplc="148A31E8">
      <w:numFmt w:val="bullet"/>
      <w:lvlText w:val="•"/>
      <w:lvlJc w:val="left"/>
      <w:pPr>
        <w:ind w:left="7766" w:hanging="387"/>
      </w:pPr>
      <w:rPr>
        <w:rFonts w:hint="default"/>
        <w:lang w:val="ru-RU" w:eastAsia="en-US" w:bidi="ar-SA"/>
      </w:rPr>
    </w:lvl>
    <w:lvl w:ilvl="8" w:tplc="E4C26CBA">
      <w:numFmt w:val="bullet"/>
      <w:lvlText w:val="•"/>
      <w:lvlJc w:val="left"/>
      <w:pPr>
        <w:ind w:left="8816" w:hanging="387"/>
      </w:pPr>
      <w:rPr>
        <w:rFonts w:hint="default"/>
        <w:lang w:val="ru-RU" w:eastAsia="en-US" w:bidi="ar-SA"/>
      </w:rPr>
    </w:lvl>
  </w:abstractNum>
  <w:abstractNum w:abstractNumId="6">
    <w:nsid w:val="1BCE52FC"/>
    <w:multiLevelType w:val="hybridMultilevel"/>
    <w:tmpl w:val="A9E2EFB6"/>
    <w:lvl w:ilvl="0" w:tplc="AB208440">
      <w:start w:val="1"/>
      <w:numFmt w:val="decimal"/>
      <w:lvlText w:val="%1.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C0A20">
      <w:numFmt w:val="bullet"/>
      <w:lvlText w:val="•"/>
      <w:lvlJc w:val="left"/>
      <w:pPr>
        <w:ind w:left="1469" w:hanging="316"/>
      </w:pPr>
      <w:rPr>
        <w:rFonts w:hint="default"/>
        <w:lang w:val="ru-RU" w:eastAsia="en-US" w:bidi="ar-SA"/>
      </w:rPr>
    </w:lvl>
    <w:lvl w:ilvl="2" w:tplc="A89AB5C6">
      <w:numFmt w:val="bullet"/>
      <w:lvlText w:val="•"/>
      <w:lvlJc w:val="left"/>
      <w:pPr>
        <w:ind w:left="2519" w:hanging="316"/>
      </w:pPr>
      <w:rPr>
        <w:rFonts w:hint="default"/>
        <w:lang w:val="ru-RU" w:eastAsia="en-US" w:bidi="ar-SA"/>
      </w:rPr>
    </w:lvl>
    <w:lvl w:ilvl="3" w:tplc="DA84A5C4">
      <w:numFmt w:val="bullet"/>
      <w:lvlText w:val="•"/>
      <w:lvlJc w:val="left"/>
      <w:pPr>
        <w:ind w:left="3568" w:hanging="316"/>
      </w:pPr>
      <w:rPr>
        <w:rFonts w:hint="default"/>
        <w:lang w:val="ru-RU" w:eastAsia="en-US" w:bidi="ar-SA"/>
      </w:rPr>
    </w:lvl>
    <w:lvl w:ilvl="4" w:tplc="D878186C">
      <w:numFmt w:val="bullet"/>
      <w:lvlText w:val="•"/>
      <w:lvlJc w:val="left"/>
      <w:pPr>
        <w:ind w:left="4618" w:hanging="316"/>
      </w:pPr>
      <w:rPr>
        <w:rFonts w:hint="default"/>
        <w:lang w:val="ru-RU" w:eastAsia="en-US" w:bidi="ar-SA"/>
      </w:rPr>
    </w:lvl>
    <w:lvl w:ilvl="5" w:tplc="49C68A0E">
      <w:numFmt w:val="bullet"/>
      <w:lvlText w:val="•"/>
      <w:lvlJc w:val="left"/>
      <w:pPr>
        <w:ind w:left="5667" w:hanging="316"/>
      </w:pPr>
      <w:rPr>
        <w:rFonts w:hint="default"/>
        <w:lang w:val="ru-RU" w:eastAsia="en-US" w:bidi="ar-SA"/>
      </w:rPr>
    </w:lvl>
    <w:lvl w:ilvl="6" w:tplc="B36E34A0">
      <w:numFmt w:val="bullet"/>
      <w:lvlText w:val="•"/>
      <w:lvlJc w:val="left"/>
      <w:pPr>
        <w:ind w:left="6717" w:hanging="316"/>
      </w:pPr>
      <w:rPr>
        <w:rFonts w:hint="default"/>
        <w:lang w:val="ru-RU" w:eastAsia="en-US" w:bidi="ar-SA"/>
      </w:rPr>
    </w:lvl>
    <w:lvl w:ilvl="7" w:tplc="30882E92">
      <w:numFmt w:val="bullet"/>
      <w:lvlText w:val="•"/>
      <w:lvlJc w:val="left"/>
      <w:pPr>
        <w:ind w:left="7766" w:hanging="316"/>
      </w:pPr>
      <w:rPr>
        <w:rFonts w:hint="default"/>
        <w:lang w:val="ru-RU" w:eastAsia="en-US" w:bidi="ar-SA"/>
      </w:rPr>
    </w:lvl>
    <w:lvl w:ilvl="8" w:tplc="EFE4A56C">
      <w:numFmt w:val="bullet"/>
      <w:lvlText w:val="•"/>
      <w:lvlJc w:val="left"/>
      <w:pPr>
        <w:ind w:left="8816" w:hanging="316"/>
      </w:pPr>
      <w:rPr>
        <w:rFonts w:hint="default"/>
        <w:lang w:val="ru-RU" w:eastAsia="en-US" w:bidi="ar-SA"/>
      </w:rPr>
    </w:lvl>
  </w:abstractNum>
  <w:abstractNum w:abstractNumId="7">
    <w:nsid w:val="1D057361"/>
    <w:multiLevelType w:val="multilevel"/>
    <w:tmpl w:val="166C84A2"/>
    <w:lvl w:ilvl="0">
      <w:start w:val="5"/>
      <w:numFmt w:val="decimal"/>
      <w:lvlText w:val="%1"/>
      <w:lvlJc w:val="left"/>
      <w:pPr>
        <w:ind w:left="369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3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490"/>
      </w:pPr>
      <w:rPr>
        <w:rFonts w:hint="default"/>
        <w:lang w:val="ru-RU" w:eastAsia="en-US" w:bidi="ar-SA"/>
      </w:rPr>
    </w:lvl>
  </w:abstractNum>
  <w:abstractNum w:abstractNumId="8">
    <w:nsid w:val="1D4F077B"/>
    <w:multiLevelType w:val="multilevel"/>
    <w:tmpl w:val="CD106934"/>
    <w:lvl w:ilvl="0">
      <w:start w:val="1"/>
      <w:numFmt w:val="upperRoman"/>
      <w:lvlText w:val="%1."/>
      <w:lvlJc w:val="left"/>
      <w:pPr>
        <w:ind w:left="2503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9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9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709"/>
      </w:pPr>
      <w:rPr>
        <w:rFonts w:hint="default"/>
        <w:lang w:val="ru-RU" w:eastAsia="en-US" w:bidi="ar-SA"/>
      </w:rPr>
    </w:lvl>
  </w:abstractNum>
  <w:abstractNum w:abstractNumId="9">
    <w:nsid w:val="21EC23F5"/>
    <w:multiLevelType w:val="multilevel"/>
    <w:tmpl w:val="548C18DA"/>
    <w:lvl w:ilvl="0">
      <w:start w:val="1"/>
      <w:numFmt w:val="decimal"/>
      <w:lvlText w:val="%1."/>
      <w:lvlJc w:val="left"/>
      <w:pPr>
        <w:ind w:left="42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90"/>
      </w:pPr>
      <w:rPr>
        <w:rFonts w:hint="default"/>
        <w:lang w:val="ru-RU" w:eastAsia="en-US" w:bidi="ar-SA"/>
      </w:rPr>
    </w:lvl>
  </w:abstractNum>
  <w:abstractNum w:abstractNumId="10">
    <w:nsid w:val="247145D1"/>
    <w:multiLevelType w:val="hybridMultilevel"/>
    <w:tmpl w:val="32CE99CE"/>
    <w:lvl w:ilvl="0" w:tplc="F528B1D8">
      <w:numFmt w:val="bullet"/>
      <w:lvlText w:val="-"/>
      <w:lvlJc w:val="left"/>
      <w:pPr>
        <w:ind w:left="4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E8306">
      <w:numFmt w:val="bullet"/>
      <w:lvlText w:val="•"/>
      <w:lvlJc w:val="left"/>
      <w:pPr>
        <w:ind w:left="1469" w:hanging="349"/>
      </w:pPr>
      <w:rPr>
        <w:rFonts w:hint="default"/>
        <w:lang w:val="ru-RU" w:eastAsia="en-US" w:bidi="ar-SA"/>
      </w:rPr>
    </w:lvl>
    <w:lvl w:ilvl="2" w:tplc="F7C85BF0">
      <w:numFmt w:val="bullet"/>
      <w:lvlText w:val="•"/>
      <w:lvlJc w:val="left"/>
      <w:pPr>
        <w:ind w:left="2519" w:hanging="349"/>
      </w:pPr>
      <w:rPr>
        <w:rFonts w:hint="default"/>
        <w:lang w:val="ru-RU" w:eastAsia="en-US" w:bidi="ar-SA"/>
      </w:rPr>
    </w:lvl>
    <w:lvl w:ilvl="3" w:tplc="9D822424">
      <w:numFmt w:val="bullet"/>
      <w:lvlText w:val="•"/>
      <w:lvlJc w:val="left"/>
      <w:pPr>
        <w:ind w:left="3568" w:hanging="349"/>
      </w:pPr>
      <w:rPr>
        <w:rFonts w:hint="default"/>
        <w:lang w:val="ru-RU" w:eastAsia="en-US" w:bidi="ar-SA"/>
      </w:rPr>
    </w:lvl>
    <w:lvl w:ilvl="4" w:tplc="D174D892">
      <w:numFmt w:val="bullet"/>
      <w:lvlText w:val="•"/>
      <w:lvlJc w:val="left"/>
      <w:pPr>
        <w:ind w:left="4618" w:hanging="349"/>
      </w:pPr>
      <w:rPr>
        <w:rFonts w:hint="default"/>
        <w:lang w:val="ru-RU" w:eastAsia="en-US" w:bidi="ar-SA"/>
      </w:rPr>
    </w:lvl>
    <w:lvl w:ilvl="5" w:tplc="DF72ABBE">
      <w:numFmt w:val="bullet"/>
      <w:lvlText w:val="•"/>
      <w:lvlJc w:val="left"/>
      <w:pPr>
        <w:ind w:left="5667" w:hanging="349"/>
      </w:pPr>
      <w:rPr>
        <w:rFonts w:hint="default"/>
        <w:lang w:val="ru-RU" w:eastAsia="en-US" w:bidi="ar-SA"/>
      </w:rPr>
    </w:lvl>
    <w:lvl w:ilvl="6" w:tplc="1B9CB7B2">
      <w:numFmt w:val="bullet"/>
      <w:lvlText w:val="•"/>
      <w:lvlJc w:val="left"/>
      <w:pPr>
        <w:ind w:left="6717" w:hanging="349"/>
      </w:pPr>
      <w:rPr>
        <w:rFonts w:hint="default"/>
        <w:lang w:val="ru-RU" w:eastAsia="en-US" w:bidi="ar-SA"/>
      </w:rPr>
    </w:lvl>
    <w:lvl w:ilvl="7" w:tplc="C534E838">
      <w:numFmt w:val="bullet"/>
      <w:lvlText w:val="•"/>
      <w:lvlJc w:val="left"/>
      <w:pPr>
        <w:ind w:left="7766" w:hanging="349"/>
      </w:pPr>
      <w:rPr>
        <w:rFonts w:hint="default"/>
        <w:lang w:val="ru-RU" w:eastAsia="en-US" w:bidi="ar-SA"/>
      </w:rPr>
    </w:lvl>
    <w:lvl w:ilvl="8" w:tplc="41F6FF64">
      <w:numFmt w:val="bullet"/>
      <w:lvlText w:val="•"/>
      <w:lvlJc w:val="left"/>
      <w:pPr>
        <w:ind w:left="8816" w:hanging="349"/>
      </w:pPr>
      <w:rPr>
        <w:rFonts w:hint="default"/>
        <w:lang w:val="ru-RU" w:eastAsia="en-US" w:bidi="ar-SA"/>
      </w:rPr>
    </w:lvl>
  </w:abstractNum>
  <w:abstractNum w:abstractNumId="11">
    <w:nsid w:val="282710AA"/>
    <w:multiLevelType w:val="multilevel"/>
    <w:tmpl w:val="AF221E7A"/>
    <w:lvl w:ilvl="0">
      <w:start w:val="1"/>
      <w:numFmt w:val="decimal"/>
      <w:lvlText w:val="%1."/>
      <w:lvlJc w:val="left"/>
      <w:pPr>
        <w:ind w:left="428" w:hanging="313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9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786"/>
      </w:pPr>
      <w:rPr>
        <w:rFonts w:hint="default"/>
        <w:lang w:val="ru-RU" w:eastAsia="en-US" w:bidi="ar-SA"/>
      </w:rPr>
    </w:lvl>
  </w:abstractNum>
  <w:abstractNum w:abstractNumId="12">
    <w:nsid w:val="2C893238"/>
    <w:multiLevelType w:val="multilevel"/>
    <w:tmpl w:val="ADECC9A8"/>
    <w:lvl w:ilvl="0">
      <w:start w:val="1"/>
      <w:numFmt w:val="decimal"/>
      <w:lvlText w:val="%1.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79"/>
      </w:pPr>
      <w:rPr>
        <w:rFonts w:hint="default"/>
        <w:lang w:val="ru-RU" w:eastAsia="en-US" w:bidi="ar-SA"/>
      </w:rPr>
    </w:lvl>
  </w:abstractNum>
  <w:abstractNum w:abstractNumId="13">
    <w:nsid w:val="344577AF"/>
    <w:multiLevelType w:val="hybridMultilevel"/>
    <w:tmpl w:val="A7B66F5A"/>
    <w:lvl w:ilvl="0" w:tplc="54D4DCB8">
      <w:start w:val="1"/>
      <w:numFmt w:val="upperRoman"/>
      <w:lvlText w:val="%1."/>
      <w:lvlJc w:val="left"/>
      <w:pPr>
        <w:ind w:left="1353" w:hanging="81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53A6686">
      <w:numFmt w:val="bullet"/>
      <w:lvlText w:val="•"/>
      <w:lvlJc w:val="left"/>
      <w:pPr>
        <w:ind w:left="2315" w:hanging="817"/>
      </w:pPr>
      <w:rPr>
        <w:rFonts w:hint="default"/>
        <w:lang w:val="ru-RU" w:eastAsia="en-US" w:bidi="ar-SA"/>
      </w:rPr>
    </w:lvl>
    <w:lvl w:ilvl="2" w:tplc="B1CA11EA">
      <w:numFmt w:val="bullet"/>
      <w:lvlText w:val="•"/>
      <w:lvlJc w:val="left"/>
      <w:pPr>
        <w:ind w:left="3271" w:hanging="817"/>
      </w:pPr>
      <w:rPr>
        <w:rFonts w:hint="default"/>
        <w:lang w:val="ru-RU" w:eastAsia="en-US" w:bidi="ar-SA"/>
      </w:rPr>
    </w:lvl>
    <w:lvl w:ilvl="3" w:tplc="8CC27EF8">
      <w:numFmt w:val="bullet"/>
      <w:lvlText w:val="•"/>
      <w:lvlJc w:val="left"/>
      <w:pPr>
        <w:ind w:left="4226" w:hanging="817"/>
      </w:pPr>
      <w:rPr>
        <w:rFonts w:hint="default"/>
        <w:lang w:val="ru-RU" w:eastAsia="en-US" w:bidi="ar-SA"/>
      </w:rPr>
    </w:lvl>
    <w:lvl w:ilvl="4" w:tplc="949A5048">
      <w:numFmt w:val="bullet"/>
      <w:lvlText w:val="•"/>
      <w:lvlJc w:val="left"/>
      <w:pPr>
        <w:ind w:left="5182" w:hanging="817"/>
      </w:pPr>
      <w:rPr>
        <w:rFonts w:hint="default"/>
        <w:lang w:val="ru-RU" w:eastAsia="en-US" w:bidi="ar-SA"/>
      </w:rPr>
    </w:lvl>
    <w:lvl w:ilvl="5" w:tplc="353CC4E2">
      <w:numFmt w:val="bullet"/>
      <w:lvlText w:val="•"/>
      <w:lvlJc w:val="left"/>
      <w:pPr>
        <w:ind w:left="6137" w:hanging="817"/>
      </w:pPr>
      <w:rPr>
        <w:rFonts w:hint="default"/>
        <w:lang w:val="ru-RU" w:eastAsia="en-US" w:bidi="ar-SA"/>
      </w:rPr>
    </w:lvl>
    <w:lvl w:ilvl="6" w:tplc="BF50F1B4">
      <w:numFmt w:val="bullet"/>
      <w:lvlText w:val="•"/>
      <w:lvlJc w:val="left"/>
      <w:pPr>
        <w:ind w:left="7093" w:hanging="817"/>
      </w:pPr>
      <w:rPr>
        <w:rFonts w:hint="default"/>
        <w:lang w:val="ru-RU" w:eastAsia="en-US" w:bidi="ar-SA"/>
      </w:rPr>
    </w:lvl>
    <w:lvl w:ilvl="7" w:tplc="3B605654">
      <w:numFmt w:val="bullet"/>
      <w:lvlText w:val="•"/>
      <w:lvlJc w:val="left"/>
      <w:pPr>
        <w:ind w:left="8048" w:hanging="817"/>
      </w:pPr>
      <w:rPr>
        <w:rFonts w:hint="default"/>
        <w:lang w:val="ru-RU" w:eastAsia="en-US" w:bidi="ar-SA"/>
      </w:rPr>
    </w:lvl>
    <w:lvl w:ilvl="8" w:tplc="710E99AA">
      <w:numFmt w:val="bullet"/>
      <w:lvlText w:val="•"/>
      <w:lvlJc w:val="left"/>
      <w:pPr>
        <w:ind w:left="9004" w:hanging="817"/>
      </w:pPr>
      <w:rPr>
        <w:rFonts w:hint="default"/>
        <w:lang w:val="ru-RU" w:eastAsia="en-US" w:bidi="ar-SA"/>
      </w:rPr>
    </w:lvl>
  </w:abstractNum>
  <w:abstractNum w:abstractNumId="14">
    <w:nsid w:val="35146D0B"/>
    <w:multiLevelType w:val="hybridMultilevel"/>
    <w:tmpl w:val="7048EF34"/>
    <w:lvl w:ilvl="0" w:tplc="216A2ADA">
      <w:start w:val="1"/>
      <w:numFmt w:val="decimal"/>
      <w:lvlText w:val="%1."/>
      <w:lvlJc w:val="left"/>
      <w:pPr>
        <w:ind w:left="42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81090C2">
      <w:numFmt w:val="bullet"/>
      <w:lvlText w:val="–"/>
      <w:lvlJc w:val="left"/>
      <w:pPr>
        <w:ind w:left="428" w:hanging="2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0D0C0A74">
      <w:numFmt w:val="bullet"/>
      <w:lvlText w:val="•"/>
      <w:lvlJc w:val="left"/>
      <w:pPr>
        <w:ind w:left="2519" w:hanging="210"/>
      </w:pPr>
      <w:rPr>
        <w:rFonts w:hint="default"/>
        <w:lang w:val="ru-RU" w:eastAsia="en-US" w:bidi="ar-SA"/>
      </w:rPr>
    </w:lvl>
    <w:lvl w:ilvl="3" w:tplc="662C2F64">
      <w:numFmt w:val="bullet"/>
      <w:lvlText w:val="•"/>
      <w:lvlJc w:val="left"/>
      <w:pPr>
        <w:ind w:left="3568" w:hanging="210"/>
      </w:pPr>
      <w:rPr>
        <w:rFonts w:hint="default"/>
        <w:lang w:val="ru-RU" w:eastAsia="en-US" w:bidi="ar-SA"/>
      </w:rPr>
    </w:lvl>
    <w:lvl w:ilvl="4" w:tplc="99363E04">
      <w:numFmt w:val="bullet"/>
      <w:lvlText w:val="•"/>
      <w:lvlJc w:val="left"/>
      <w:pPr>
        <w:ind w:left="4618" w:hanging="210"/>
      </w:pPr>
      <w:rPr>
        <w:rFonts w:hint="default"/>
        <w:lang w:val="ru-RU" w:eastAsia="en-US" w:bidi="ar-SA"/>
      </w:rPr>
    </w:lvl>
    <w:lvl w:ilvl="5" w:tplc="7132E85E">
      <w:numFmt w:val="bullet"/>
      <w:lvlText w:val="•"/>
      <w:lvlJc w:val="left"/>
      <w:pPr>
        <w:ind w:left="5667" w:hanging="210"/>
      </w:pPr>
      <w:rPr>
        <w:rFonts w:hint="default"/>
        <w:lang w:val="ru-RU" w:eastAsia="en-US" w:bidi="ar-SA"/>
      </w:rPr>
    </w:lvl>
    <w:lvl w:ilvl="6" w:tplc="F6F6C0EA">
      <w:numFmt w:val="bullet"/>
      <w:lvlText w:val="•"/>
      <w:lvlJc w:val="left"/>
      <w:pPr>
        <w:ind w:left="6717" w:hanging="210"/>
      </w:pPr>
      <w:rPr>
        <w:rFonts w:hint="default"/>
        <w:lang w:val="ru-RU" w:eastAsia="en-US" w:bidi="ar-SA"/>
      </w:rPr>
    </w:lvl>
    <w:lvl w:ilvl="7" w:tplc="8D58E7B8">
      <w:numFmt w:val="bullet"/>
      <w:lvlText w:val="•"/>
      <w:lvlJc w:val="left"/>
      <w:pPr>
        <w:ind w:left="7766" w:hanging="210"/>
      </w:pPr>
      <w:rPr>
        <w:rFonts w:hint="default"/>
        <w:lang w:val="ru-RU" w:eastAsia="en-US" w:bidi="ar-SA"/>
      </w:rPr>
    </w:lvl>
    <w:lvl w:ilvl="8" w:tplc="216C751A">
      <w:numFmt w:val="bullet"/>
      <w:lvlText w:val="•"/>
      <w:lvlJc w:val="left"/>
      <w:pPr>
        <w:ind w:left="8816" w:hanging="210"/>
      </w:pPr>
      <w:rPr>
        <w:rFonts w:hint="default"/>
        <w:lang w:val="ru-RU" w:eastAsia="en-US" w:bidi="ar-SA"/>
      </w:rPr>
    </w:lvl>
  </w:abstractNum>
  <w:abstractNum w:abstractNumId="15">
    <w:nsid w:val="39746837"/>
    <w:multiLevelType w:val="hybridMultilevel"/>
    <w:tmpl w:val="8738F55E"/>
    <w:lvl w:ilvl="0" w:tplc="BAE6AFF8">
      <w:numFmt w:val="bullet"/>
      <w:lvlText w:val="-"/>
      <w:lvlJc w:val="left"/>
      <w:pPr>
        <w:ind w:left="42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3E19B8">
      <w:numFmt w:val="bullet"/>
      <w:lvlText w:val="•"/>
      <w:lvlJc w:val="left"/>
      <w:pPr>
        <w:ind w:left="1469" w:hanging="165"/>
      </w:pPr>
      <w:rPr>
        <w:rFonts w:hint="default"/>
        <w:lang w:val="ru-RU" w:eastAsia="en-US" w:bidi="ar-SA"/>
      </w:rPr>
    </w:lvl>
    <w:lvl w:ilvl="2" w:tplc="F586A806">
      <w:numFmt w:val="bullet"/>
      <w:lvlText w:val="•"/>
      <w:lvlJc w:val="left"/>
      <w:pPr>
        <w:ind w:left="2519" w:hanging="165"/>
      </w:pPr>
      <w:rPr>
        <w:rFonts w:hint="default"/>
        <w:lang w:val="ru-RU" w:eastAsia="en-US" w:bidi="ar-SA"/>
      </w:rPr>
    </w:lvl>
    <w:lvl w:ilvl="3" w:tplc="662C19C8">
      <w:numFmt w:val="bullet"/>
      <w:lvlText w:val="•"/>
      <w:lvlJc w:val="left"/>
      <w:pPr>
        <w:ind w:left="3568" w:hanging="165"/>
      </w:pPr>
      <w:rPr>
        <w:rFonts w:hint="default"/>
        <w:lang w:val="ru-RU" w:eastAsia="en-US" w:bidi="ar-SA"/>
      </w:rPr>
    </w:lvl>
    <w:lvl w:ilvl="4" w:tplc="519AEFEA">
      <w:numFmt w:val="bullet"/>
      <w:lvlText w:val="•"/>
      <w:lvlJc w:val="left"/>
      <w:pPr>
        <w:ind w:left="4618" w:hanging="165"/>
      </w:pPr>
      <w:rPr>
        <w:rFonts w:hint="default"/>
        <w:lang w:val="ru-RU" w:eastAsia="en-US" w:bidi="ar-SA"/>
      </w:rPr>
    </w:lvl>
    <w:lvl w:ilvl="5" w:tplc="96604A90">
      <w:numFmt w:val="bullet"/>
      <w:lvlText w:val="•"/>
      <w:lvlJc w:val="left"/>
      <w:pPr>
        <w:ind w:left="5667" w:hanging="165"/>
      </w:pPr>
      <w:rPr>
        <w:rFonts w:hint="default"/>
        <w:lang w:val="ru-RU" w:eastAsia="en-US" w:bidi="ar-SA"/>
      </w:rPr>
    </w:lvl>
    <w:lvl w:ilvl="6" w:tplc="0DEECD1E">
      <w:numFmt w:val="bullet"/>
      <w:lvlText w:val="•"/>
      <w:lvlJc w:val="left"/>
      <w:pPr>
        <w:ind w:left="6717" w:hanging="165"/>
      </w:pPr>
      <w:rPr>
        <w:rFonts w:hint="default"/>
        <w:lang w:val="ru-RU" w:eastAsia="en-US" w:bidi="ar-SA"/>
      </w:rPr>
    </w:lvl>
    <w:lvl w:ilvl="7" w:tplc="8A660FB8">
      <w:numFmt w:val="bullet"/>
      <w:lvlText w:val="•"/>
      <w:lvlJc w:val="left"/>
      <w:pPr>
        <w:ind w:left="7766" w:hanging="165"/>
      </w:pPr>
      <w:rPr>
        <w:rFonts w:hint="default"/>
        <w:lang w:val="ru-RU" w:eastAsia="en-US" w:bidi="ar-SA"/>
      </w:rPr>
    </w:lvl>
    <w:lvl w:ilvl="8" w:tplc="47C48B5A">
      <w:numFmt w:val="bullet"/>
      <w:lvlText w:val="•"/>
      <w:lvlJc w:val="left"/>
      <w:pPr>
        <w:ind w:left="8816" w:hanging="165"/>
      </w:pPr>
      <w:rPr>
        <w:rFonts w:hint="default"/>
        <w:lang w:val="ru-RU" w:eastAsia="en-US" w:bidi="ar-SA"/>
      </w:rPr>
    </w:lvl>
  </w:abstractNum>
  <w:abstractNum w:abstractNumId="16">
    <w:nsid w:val="3EE87F95"/>
    <w:multiLevelType w:val="multilevel"/>
    <w:tmpl w:val="B3C2A4D2"/>
    <w:lvl w:ilvl="0">
      <w:start w:val="5"/>
      <w:numFmt w:val="decimal"/>
      <w:lvlText w:val="%1"/>
      <w:lvlJc w:val="left"/>
      <w:pPr>
        <w:ind w:left="1353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7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75"/>
      </w:pPr>
      <w:rPr>
        <w:rFonts w:hint="default"/>
        <w:lang w:val="ru-RU" w:eastAsia="en-US" w:bidi="ar-SA"/>
      </w:rPr>
    </w:lvl>
  </w:abstractNum>
  <w:abstractNum w:abstractNumId="17">
    <w:nsid w:val="49BD24C9"/>
    <w:multiLevelType w:val="hybridMultilevel"/>
    <w:tmpl w:val="DCBCBC40"/>
    <w:lvl w:ilvl="0" w:tplc="6518DB0A">
      <w:numFmt w:val="bullet"/>
      <w:lvlText w:val="✓"/>
      <w:lvlJc w:val="left"/>
      <w:pPr>
        <w:ind w:left="428" w:hanging="3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943AE30A">
      <w:numFmt w:val="bullet"/>
      <w:lvlText w:val="•"/>
      <w:lvlJc w:val="left"/>
      <w:pPr>
        <w:ind w:left="1469" w:hanging="316"/>
      </w:pPr>
      <w:rPr>
        <w:rFonts w:hint="default"/>
        <w:lang w:val="ru-RU" w:eastAsia="en-US" w:bidi="ar-SA"/>
      </w:rPr>
    </w:lvl>
    <w:lvl w:ilvl="2" w:tplc="816CAB10">
      <w:numFmt w:val="bullet"/>
      <w:lvlText w:val="•"/>
      <w:lvlJc w:val="left"/>
      <w:pPr>
        <w:ind w:left="2519" w:hanging="316"/>
      </w:pPr>
      <w:rPr>
        <w:rFonts w:hint="default"/>
        <w:lang w:val="ru-RU" w:eastAsia="en-US" w:bidi="ar-SA"/>
      </w:rPr>
    </w:lvl>
    <w:lvl w:ilvl="3" w:tplc="21ECAA06">
      <w:numFmt w:val="bullet"/>
      <w:lvlText w:val="•"/>
      <w:lvlJc w:val="left"/>
      <w:pPr>
        <w:ind w:left="3568" w:hanging="316"/>
      </w:pPr>
      <w:rPr>
        <w:rFonts w:hint="default"/>
        <w:lang w:val="ru-RU" w:eastAsia="en-US" w:bidi="ar-SA"/>
      </w:rPr>
    </w:lvl>
    <w:lvl w:ilvl="4" w:tplc="4B72A164">
      <w:numFmt w:val="bullet"/>
      <w:lvlText w:val="•"/>
      <w:lvlJc w:val="left"/>
      <w:pPr>
        <w:ind w:left="4618" w:hanging="316"/>
      </w:pPr>
      <w:rPr>
        <w:rFonts w:hint="default"/>
        <w:lang w:val="ru-RU" w:eastAsia="en-US" w:bidi="ar-SA"/>
      </w:rPr>
    </w:lvl>
    <w:lvl w:ilvl="5" w:tplc="06F07C46">
      <w:numFmt w:val="bullet"/>
      <w:lvlText w:val="•"/>
      <w:lvlJc w:val="left"/>
      <w:pPr>
        <w:ind w:left="5667" w:hanging="316"/>
      </w:pPr>
      <w:rPr>
        <w:rFonts w:hint="default"/>
        <w:lang w:val="ru-RU" w:eastAsia="en-US" w:bidi="ar-SA"/>
      </w:rPr>
    </w:lvl>
    <w:lvl w:ilvl="6" w:tplc="15A00C98">
      <w:numFmt w:val="bullet"/>
      <w:lvlText w:val="•"/>
      <w:lvlJc w:val="left"/>
      <w:pPr>
        <w:ind w:left="6717" w:hanging="316"/>
      </w:pPr>
      <w:rPr>
        <w:rFonts w:hint="default"/>
        <w:lang w:val="ru-RU" w:eastAsia="en-US" w:bidi="ar-SA"/>
      </w:rPr>
    </w:lvl>
    <w:lvl w:ilvl="7" w:tplc="8DCAE20E">
      <w:numFmt w:val="bullet"/>
      <w:lvlText w:val="•"/>
      <w:lvlJc w:val="left"/>
      <w:pPr>
        <w:ind w:left="7766" w:hanging="316"/>
      </w:pPr>
      <w:rPr>
        <w:rFonts w:hint="default"/>
        <w:lang w:val="ru-RU" w:eastAsia="en-US" w:bidi="ar-SA"/>
      </w:rPr>
    </w:lvl>
    <w:lvl w:ilvl="8" w:tplc="D6BEC6B2">
      <w:numFmt w:val="bullet"/>
      <w:lvlText w:val="•"/>
      <w:lvlJc w:val="left"/>
      <w:pPr>
        <w:ind w:left="8816" w:hanging="316"/>
      </w:pPr>
      <w:rPr>
        <w:rFonts w:hint="default"/>
        <w:lang w:val="ru-RU" w:eastAsia="en-US" w:bidi="ar-SA"/>
      </w:rPr>
    </w:lvl>
  </w:abstractNum>
  <w:abstractNum w:abstractNumId="18">
    <w:nsid w:val="4AAF5140"/>
    <w:multiLevelType w:val="multilevel"/>
    <w:tmpl w:val="B08451D4"/>
    <w:lvl w:ilvl="0">
      <w:start w:val="1"/>
      <w:numFmt w:val="decimal"/>
      <w:lvlText w:val="%1.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79"/>
      </w:pPr>
      <w:rPr>
        <w:rFonts w:hint="default"/>
        <w:lang w:val="ru-RU" w:eastAsia="en-US" w:bidi="ar-SA"/>
      </w:rPr>
    </w:lvl>
  </w:abstractNum>
  <w:abstractNum w:abstractNumId="19">
    <w:nsid w:val="4C3D0DCC"/>
    <w:multiLevelType w:val="hybridMultilevel"/>
    <w:tmpl w:val="EF42482E"/>
    <w:lvl w:ilvl="0" w:tplc="6C0A2018">
      <w:start w:val="1"/>
      <w:numFmt w:val="decimal"/>
      <w:lvlText w:val="%1)"/>
      <w:lvlJc w:val="left"/>
      <w:pPr>
        <w:ind w:left="428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A7EB6">
      <w:numFmt w:val="bullet"/>
      <w:lvlText w:val="•"/>
      <w:lvlJc w:val="left"/>
      <w:pPr>
        <w:ind w:left="1469" w:hanging="570"/>
      </w:pPr>
      <w:rPr>
        <w:rFonts w:hint="default"/>
        <w:lang w:val="ru-RU" w:eastAsia="en-US" w:bidi="ar-SA"/>
      </w:rPr>
    </w:lvl>
    <w:lvl w:ilvl="2" w:tplc="75A26A96">
      <w:numFmt w:val="bullet"/>
      <w:lvlText w:val="•"/>
      <w:lvlJc w:val="left"/>
      <w:pPr>
        <w:ind w:left="2519" w:hanging="570"/>
      </w:pPr>
      <w:rPr>
        <w:rFonts w:hint="default"/>
        <w:lang w:val="ru-RU" w:eastAsia="en-US" w:bidi="ar-SA"/>
      </w:rPr>
    </w:lvl>
    <w:lvl w:ilvl="3" w:tplc="8A58D88A">
      <w:numFmt w:val="bullet"/>
      <w:lvlText w:val="•"/>
      <w:lvlJc w:val="left"/>
      <w:pPr>
        <w:ind w:left="3568" w:hanging="570"/>
      </w:pPr>
      <w:rPr>
        <w:rFonts w:hint="default"/>
        <w:lang w:val="ru-RU" w:eastAsia="en-US" w:bidi="ar-SA"/>
      </w:rPr>
    </w:lvl>
    <w:lvl w:ilvl="4" w:tplc="A30EF10A">
      <w:numFmt w:val="bullet"/>
      <w:lvlText w:val="•"/>
      <w:lvlJc w:val="left"/>
      <w:pPr>
        <w:ind w:left="4618" w:hanging="570"/>
      </w:pPr>
      <w:rPr>
        <w:rFonts w:hint="default"/>
        <w:lang w:val="ru-RU" w:eastAsia="en-US" w:bidi="ar-SA"/>
      </w:rPr>
    </w:lvl>
    <w:lvl w:ilvl="5" w:tplc="A76076AE">
      <w:numFmt w:val="bullet"/>
      <w:lvlText w:val="•"/>
      <w:lvlJc w:val="left"/>
      <w:pPr>
        <w:ind w:left="5667" w:hanging="570"/>
      </w:pPr>
      <w:rPr>
        <w:rFonts w:hint="default"/>
        <w:lang w:val="ru-RU" w:eastAsia="en-US" w:bidi="ar-SA"/>
      </w:rPr>
    </w:lvl>
    <w:lvl w:ilvl="6" w:tplc="53787824">
      <w:numFmt w:val="bullet"/>
      <w:lvlText w:val="•"/>
      <w:lvlJc w:val="left"/>
      <w:pPr>
        <w:ind w:left="6717" w:hanging="570"/>
      </w:pPr>
      <w:rPr>
        <w:rFonts w:hint="default"/>
        <w:lang w:val="ru-RU" w:eastAsia="en-US" w:bidi="ar-SA"/>
      </w:rPr>
    </w:lvl>
    <w:lvl w:ilvl="7" w:tplc="69426698">
      <w:numFmt w:val="bullet"/>
      <w:lvlText w:val="•"/>
      <w:lvlJc w:val="left"/>
      <w:pPr>
        <w:ind w:left="7766" w:hanging="570"/>
      </w:pPr>
      <w:rPr>
        <w:rFonts w:hint="default"/>
        <w:lang w:val="ru-RU" w:eastAsia="en-US" w:bidi="ar-SA"/>
      </w:rPr>
    </w:lvl>
    <w:lvl w:ilvl="8" w:tplc="6BECDAD0">
      <w:numFmt w:val="bullet"/>
      <w:lvlText w:val="•"/>
      <w:lvlJc w:val="left"/>
      <w:pPr>
        <w:ind w:left="8816" w:hanging="570"/>
      </w:pPr>
      <w:rPr>
        <w:rFonts w:hint="default"/>
        <w:lang w:val="ru-RU" w:eastAsia="en-US" w:bidi="ar-SA"/>
      </w:rPr>
    </w:lvl>
  </w:abstractNum>
  <w:abstractNum w:abstractNumId="20">
    <w:nsid w:val="4E421055"/>
    <w:multiLevelType w:val="hybridMultilevel"/>
    <w:tmpl w:val="5EF2FD08"/>
    <w:lvl w:ilvl="0" w:tplc="B1C6A2BC">
      <w:numFmt w:val="bullet"/>
      <w:lvlText w:val="-"/>
      <w:lvlJc w:val="left"/>
      <w:pPr>
        <w:ind w:left="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6C25AC">
      <w:numFmt w:val="bullet"/>
      <w:lvlText w:val="•"/>
      <w:lvlJc w:val="left"/>
      <w:pPr>
        <w:ind w:left="1034" w:hanging="406"/>
      </w:pPr>
      <w:rPr>
        <w:rFonts w:hint="default"/>
        <w:lang w:val="ru-RU" w:eastAsia="en-US" w:bidi="ar-SA"/>
      </w:rPr>
    </w:lvl>
    <w:lvl w:ilvl="2" w:tplc="B00A215C">
      <w:numFmt w:val="bullet"/>
      <w:lvlText w:val="•"/>
      <w:lvlJc w:val="left"/>
      <w:pPr>
        <w:ind w:left="2069" w:hanging="406"/>
      </w:pPr>
      <w:rPr>
        <w:rFonts w:hint="default"/>
        <w:lang w:val="ru-RU" w:eastAsia="en-US" w:bidi="ar-SA"/>
      </w:rPr>
    </w:lvl>
    <w:lvl w:ilvl="3" w:tplc="1A7EC662">
      <w:numFmt w:val="bullet"/>
      <w:lvlText w:val="•"/>
      <w:lvlJc w:val="left"/>
      <w:pPr>
        <w:ind w:left="3104" w:hanging="406"/>
      </w:pPr>
      <w:rPr>
        <w:rFonts w:hint="default"/>
        <w:lang w:val="ru-RU" w:eastAsia="en-US" w:bidi="ar-SA"/>
      </w:rPr>
    </w:lvl>
    <w:lvl w:ilvl="4" w:tplc="1D3E4CBC">
      <w:numFmt w:val="bullet"/>
      <w:lvlText w:val="•"/>
      <w:lvlJc w:val="left"/>
      <w:pPr>
        <w:ind w:left="4139" w:hanging="406"/>
      </w:pPr>
      <w:rPr>
        <w:rFonts w:hint="default"/>
        <w:lang w:val="ru-RU" w:eastAsia="en-US" w:bidi="ar-SA"/>
      </w:rPr>
    </w:lvl>
    <w:lvl w:ilvl="5" w:tplc="32E4BB6C">
      <w:numFmt w:val="bullet"/>
      <w:lvlText w:val="•"/>
      <w:lvlJc w:val="left"/>
      <w:pPr>
        <w:ind w:left="5174" w:hanging="406"/>
      </w:pPr>
      <w:rPr>
        <w:rFonts w:hint="default"/>
        <w:lang w:val="ru-RU" w:eastAsia="en-US" w:bidi="ar-SA"/>
      </w:rPr>
    </w:lvl>
    <w:lvl w:ilvl="6" w:tplc="D58C14A0">
      <w:numFmt w:val="bullet"/>
      <w:lvlText w:val="•"/>
      <w:lvlJc w:val="left"/>
      <w:pPr>
        <w:ind w:left="6208" w:hanging="406"/>
      </w:pPr>
      <w:rPr>
        <w:rFonts w:hint="default"/>
        <w:lang w:val="ru-RU" w:eastAsia="en-US" w:bidi="ar-SA"/>
      </w:rPr>
    </w:lvl>
    <w:lvl w:ilvl="7" w:tplc="8C284E3E">
      <w:numFmt w:val="bullet"/>
      <w:lvlText w:val="•"/>
      <w:lvlJc w:val="left"/>
      <w:pPr>
        <w:ind w:left="7243" w:hanging="406"/>
      </w:pPr>
      <w:rPr>
        <w:rFonts w:hint="default"/>
        <w:lang w:val="ru-RU" w:eastAsia="en-US" w:bidi="ar-SA"/>
      </w:rPr>
    </w:lvl>
    <w:lvl w:ilvl="8" w:tplc="2396A58A">
      <w:numFmt w:val="bullet"/>
      <w:lvlText w:val="•"/>
      <w:lvlJc w:val="left"/>
      <w:pPr>
        <w:ind w:left="8278" w:hanging="406"/>
      </w:pPr>
      <w:rPr>
        <w:rFonts w:hint="default"/>
        <w:lang w:val="ru-RU" w:eastAsia="en-US" w:bidi="ar-SA"/>
      </w:rPr>
    </w:lvl>
  </w:abstractNum>
  <w:abstractNum w:abstractNumId="21">
    <w:nsid w:val="50DE1249"/>
    <w:multiLevelType w:val="hybridMultilevel"/>
    <w:tmpl w:val="3CF86F42"/>
    <w:lvl w:ilvl="0" w:tplc="C3FC2432">
      <w:start w:val="1"/>
      <w:numFmt w:val="decimal"/>
      <w:lvlText w:val="%1."/>
      <w:lvlJc w:val="left"/>
      <w:pPr>
        <w:ind w:left="428" w:hanging="5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2DE66">
      <w:numFmt w:val="bullet"/>
      <w:lvlText w:val="•"/>
      <w:lvlJc w:val="left"/>
      <w:pPr>
        <w:ind w:left="1469" w:hanging="574"/>
      </w:pPr>
      <w:rPr>
        <w:rFonts w:hint="default"/>
        <w:lang w:val="ru-RU" w:eastAsia="en-US" w:bidi="ar-SA"/>
      </w:rPr>
    </w:lvl>
    <w:lvl w:ilvl="2" w:tplc="A44431AA">
      <w:numFmt w:val="bullet"/>
      <w:lvlText w:val="•"/>
      <w:lvlJc w:val="left"/>
      <w:pPr>
        <w:ind w:left="2519" w:hanging="574"/>
      </w:pPr>
      <w:rPr>
        <w:rFonts w:hint="default"/>
        <w:lang w:val="ru-RU" w:eastAsia="en-US" w:bidi="ar-SA"/>
      </w:rPr>
    </w:lvl>
    <w:lvl w:ilvl="3" w:tplc="9E3E53C4">
      <w:numFmt w:val="bullet"/>
      <w:lvlText w:val="•"/>
      <w:lvlJc w:val="left"/>
      <w:pPr>
        <w:ind w:left="3568" w:hanging="574"/>
      </w:pPr>
      <w:rPr>
        <w:rFonts w:hint="default"/>
        <w:lang w:val="ru-RU" w:eastAsia="en-US" w:bidi="ar-SA"/>
      </w:rPr>
    </w:lvl>
    <w:lvl w:ilvl="4" w:tplc="110C6CFA">
      <w:numFmt w:val="bullet"/>
      <w:lvlText w:val="•"/>
      <w:lvlJc w:val="left"/>
      <w:pPr>
        <w:ind w:left="4618" w:hanging="574"/>
      </w:pPr>
      <w:rPr>
        <w:rFonts w:hint="default"/>
        <w:lang w:val="ru-RU" w:eastAsia="en-US" w:bidi="ar-SA"/>
      </w:rPr>
    </w:lvl>
    <w:lvl w:ilvl="5" w:tplc="477E2F76">
      <w:numFmt w:val="bullet"/>
      <w:lvlText w:val="•"/>
      <w:lvlJc w:val="left"/>
      <w:pPr>
        <w:ind w:left="5667" w:hanging="574"/>
      </w:pPr>
      <w:rPr>
        <w:rFonts w:hint="default"/>
        <w:lang w:val="ru-RU" w:eastAsia="en-US" w:bidi="ar-SA"/>
      </w:rPr>
    </w:lvl>
    <w:lvl w:ilvl="6" w:tplc="122EE554">
      <w:numFmt w:val="bullet"/>
      <w:lvlText w:val="•"/>
      <w:lvlJc w:val="left"/>
      <w:pPr>
        <w:ind w:left="6717" w:hanging="574"/>
      </w:pPr>
      <w:rPr>
        <w:rFonts w:hint="default"/>
        <w:lang w:val="ru-RU" w:eastAsia="en-US" w:bidi="ar-SA"/>
      </w:rPr>
    </w:lvl>
    <w:lvl w:ilvl="7" w:tplc="8968C67E">
      <w:numFmt w:val="bullet"/>
      <w:lvlText w:val="•"/>
      <w:lvlJc w:val="left"/>
      <w:pPr>
        <w:ind w:left="7766" w:hanging="574"/>
      </w:pPr>
      <w:rPr>
        <w:rFonts w:hint="default"/>
        <w:lang w:val="ru-RU" w:eastAsia="en-US" w:bidi="ar-SA"/>
      </w:rPr>
    </w:lvl>
    <w:lvl w:ilvl="8" w:tplc="69788426">
      <w:numFmt w:val="bullet"/>
      <w:lvlText w:val="•"/>
      <w:lvlJc w:val="left"/>
      <w:pPr>
        <w:ind w:left="8816" w:hanging="574"/>
      </w:pPr>
      <w:rPr>
        <w:rFonts w:hint="default"/>
        <w:lang w:val="ru-RU" w:eastAsia="en-US" w:bidi="ar-SA"/>
      </w:rPr>
    </w:lvl>
  </w:abstractNum>
  <w:abstractNum w:abstractNumId="22">
    <w:nsid w:val="518B75A8"/>
    <w:multiLevelType w:val="multilevel"/>
    <w:tmpl w:val="AA5AA978"/>
    <w:lvl w:ilvl="0">
      <w:start w:val="3"/>
      <w:numFmt w:val="decimal"/>
      <w:lvlText w:val="%1"/>
      <w:lvlJc w:val="left"/>
      <w:pPr>
        <w:ind w:left="1353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7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75"/>
      </w:pPr>
      <w:rPr>
        <w:rFonts w:hint="default"/>
        <w:lang w:val="ru-RU" w:eastAsia="en-US" w:bidi="ar-SA"/>
      </w:rPr>
    </w:lvl>
  </w:abstractNum>
  <w:abstractNum w:abstractNumId="23">
    <w:nsid w:val="51C71072"/>
    <w:multiLevelType w:val="multilevel"/>
    <w:tmpl w:val="FB8A9468"/>
    <w:lvl w:ilvl="0">
      <w:start w:val="2"/>
      <w:numFmt w:val="decimal"/>
      <w:lvlText w:val="%1"/>
      <w:lvlJc w:val="left"/>
      <w:pPr>
        <w:ind w:left="282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3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490"/>
      </w:pPr>
      <w:rPr>
        <w:rFonts w:hint="default"/>
        <w:lang w:val="ru-RU" w:eastAsia="en-US" w:bidi="ar-SA"/>
      </w:rPr>
    </w:lvl>
  </w:abstractNum>
  <w:abstractNum w:abstractNumId="24">
    <w:nsid w:val="604340D3"/>
    <w:multiLevelType w:val="hybridMultilevel"/>
    <w:tmpl w:val="58D20B18"/>
    <w:lvl w:ilvl="0" w:tplc="0D48FAE4">
      <w:numFmt w:val="bullet"/>
      <w:lvlText w:val="–"/>
      <w:lvlJc w:val="left"/>
      <w:pPr>
        <w:ind w:left="428" w:hanging="2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2EE2D0C">
      <w:numFmt w:val="bullet"/>
      <w:lvlText w:val="•"/>
      <w:lvlJc w:val="left"/>
      <w:pPr>
        <w:ind w:left="1469" w:hanging="210"/>
      </w:pPr>
      <w:rPr>
        <w:rFonts w:hint="default"/>
        <w:lang w:val="ru-RU" w:eastAsia="en-US" w:bidi="ar-SA"/>
      </w:rPr>
    </w:lvl>
    <w:lvl w:ilvl="2" w:tplc="6BC02994">
      <w:numFmt w:val="bullet"/>
      <w:lvlText w:val="•"/>
      <w:lvlJc w:val="left"/>
      <w:pPr>
        <w:ind w:left="2519" w:hanging="210"/>
      </w:pPr>
      <w:rPr>
        <w:rFonts w:hint="default"/>
        <w:lang w:val="ru-RU" w:eastAsia="en-US" w:bidi="ar-SA"/>
      </w:rPr>
    </w:lvl>
    <w:lvl w:ilvl="3" w:tplc="83ACEE80">
      <w:numFmt w:val="bullet"/>
      <w:lvlText w:val="•"/>
      <w:lvlJc w:val="left"/>
      <w:pPr>
        <w:ind w:left="3568" w:hanging="210"/>
      </w:pPr>
      <w:rPr>
        <w:rFonts w:hint="default"/>
        <w:lang w:val="ru-RU" w:eastAsia="en-US" w:bidi="ar-SA"/>
      </w:rPr>
    </w:lvl>
    <w:lvl w:ilvl="4" w:tplc="44280204">
      <w:numFmt w:val="bullet"/>
      <w:lvlText w:val="•"/>
      <w:lvlJc w:val="left"/>
      <w:pPr>
        <w:ind w:left="4618" w:hanging="210"/>
      </w:pPr>
      <w:rPr>
        <w:rFonts w:hint="default"/>
        <w:lang w:val="ru-RU" w:eastAsia="en-US" w:bidi="ar-SA"/>
      </w:rPr>
    </w:lvl>
    <w:lvl w:ilvl="5" w:tplc="9C5299BC">
      <w:numFmt w:val="bullet"/>
      <w:lvlText w:val="•"/>
      <w:lvlJc w:val="left"/>
      <w:pPr>
        <w:ind w:left="5667" w:hanging="210"/>
      </w:pPr>
      <w:rPr>
        <w:rFonts w:hint="default"/>
        <w:lang w:val="ru-RU" w:eastAsia="en-US" w:bidi="ar-SA"/>
      </w:rPr>
    </w:lvl>
    <w:lvl w:ilvl="6" w:tplc="3E72E9B2">
      <w:numFmt w:val="bullet"/>
      <w:lvlText w:val="•"/>
      <w:lvlJc w:val="left"/>
      <w:pPr>
        <w:ind w:left="6717" w:hanging="210"/>
      </w:pPr>
      <w:rPr>
        <w:rFonts w:hint="default"/>
        <w:lang w:val="ru-RU" w:eastAsia="en-US" w:bidi="ar-SA"/>
      </w:rPr>
    </w:lvl>
    <w:lvl w:ilvl="7" w:tplc="DD7C8F32">
      <w:numFmt w:val="bullet"/>
      <w:lvlText w:val="•"/>
      <w:lvlJc w:val="left"/>
      <w:pPr>
        <w:ind w:left="7766" w:hanging="210"/>
      </w:pPr>
      <w:rPr>
        <w:rFonts w:hint="default"/>
        <w:lang w:val="ru-RU" w:eastAsia="en-US" w:bidi="ar-SA"/>
      </w:rPr>
    </w:lvl>
    <w:lvl w:ilvl="8" w:tplc="0534FE00">
      <w:numFmt w:val="bullet"/>
      <w:lvlText w:val="•"/>
      <w:lvlJc w:val="left"/>
      <w:pPr>
        <w:ind w:left="8816" w:hanging="210"/>
      </w:pPr>
      <w:rPr>
        <w:rFonts w:hint="default"/>
        <w:lang w:val="ru-RU" w:eastAsia="en-US" w:bidi="ar-SA"/>
      </w:rPr>
    </w:lvl>
  </w:abstractNum>
  <w:abstractNum w:abstractNumId="25">
    <w:nsid w:val="67DE0CC9"/>
    <w:multiLevelType w:val="multilevel"/>
    <w:tmpl w:val="EABE3482"/>
    <w:lvl w:ilvl="0">
      <w:start w:val="1"/>
      <w:numFmt w:val="decimal"/>
      <w:lvlText w:val="%1.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19"/>
      </w:pPr>
      <w:rPr>
        <w:rFonts w:hint="default"/>
        <w:lang w:val="ru-RU" w:eastAsia="en-US" w:bidi="ar-SA"/>
      </w:rPr>
    </w:lvl>
  </w:abstractNum>
  <w:abstractNum w:abstractNumId="26">
    <w:nsid w:val="68595A38"/>
    <w:multiLevelType w:val="hybridMultilevel"/>
    <w:tmpl w:val="A4F61D0A"/>
    <w:lvl w:ilvl="0" w:tplc="8E560AEA">
      <w:numFmt w:val="bullet"/>
      <w:lvlText w:val="-"/>
      <w:lvlJc w:val="left"/>
      <w:pPr>
        <w:ind w:left="42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61DCC">
      <w:numFmt w:val="bullet"/>
      <w:lvlText w:val="•"/>
      <w:lvlJc w:val="left"/>
      <w:pPr>
        <w:ind w:left="1469" w:hanging="322"/>
      </w:pPr>
      <w:rPr>
        <w:rFonts w:hint="default"/>
        <w:lang w:val="ru-RU" w:eastAsia="en-US" w:bidi="ar-SA"/>
      </w:rPr>
    </w:lvl>
    <w:lvl w:ilvl="2" w:tplc="73A62AD8">
      <w:numFmt w:val="bullet"/>
      <w:lvlText w:val="•"/>
      <w:lvlJc w:val="left"/>
      <w:pPr>
        <w:ind w:left="2519" w:hanging="322"/>
      </w:pPr>
      <w:rPr>
        <w:rFonts w:hint="default"/>
        <w:lang w:val="ru-RU" w:eastAsia="en-US" w:bidi="ar-SA"/>
      </w:rPr>
    </w:lvl>
    <w:lvl w:ilvl="3" w:tplc="E4A405AE">
      <w:numFmt w:val="bullet"/>
      <w:lvlText w:val="•"/>
      <w:lvlJc w:val="left"/>
      <w:pPr>
        <w:ind w:left="3568" w:hanging="322"/>
      </w:pPr>
      <w:rPr>
        <w:rFonts w:hint="default"/>
        <w:lang w:val="ru-RU" w:eastAsia="en-US" w:bidi="ar-SA"/>
      </w:rPr>
    </w:lvl>
    <w:lvl w:ilvl="4" w:tplc="6776B3E6">
      <w:numFmt w:val="bullet"/>
      <w:lvlText w:val="•"/>
      <w:lvlJc w:val="left"/>
      <w:pPr>
        <w:ind w:left="4618" w:hanging="322"/>
      </w:pPr>
      <w:rPr>
        <w:rFonts w:hint="default"/>
        <w:lang w:val="ru-RU" w:eastAsia="en-US" w:bidi="ar-SA"/>
      </w:rPr>
    </w:lvl>
    <w:lvl w:ilvl="5" w:tplc="0DBC246E">
      <w:numFmt w:val="bullet"/>
      <w:lvlText w:val="•"/>
      <w:lvlJc w:val="left"/>
      <w:pPr>
        <w:ind w:left="5667" w:hanging="322"/>
      </w:pPr>
      <w:rPr>
        <w:rFonts w:hint="default"/>
        <w:lang w:val="ru-RU" w:eastAsia="en-US" w:bidi="ar-SA"/>
      </w:rPr>
    </w:lvl>
    <w:lvl w:ilvl="6" w:tplc="11B6B586">
      <w:numFmt w:val="bullet"/>
      <w:lvlText w:val="•"/>
      <w:lvlJc w:val="left"/>
      <w:pPr>
        <w:ind w:left="6717" w:hanging="322"/>
      </w:pPr>
      <w:rPr>
        <w:rFonts w:hint="default"/>
        <w:lang w:val="ru-RU" w:eastAsia="en-US" w:bidi="ar-SA"/>
      </w:rPr>
    </w:lvl>
    <w:lvl w:ilvl="7" w:tplc="8A3C820E">
      <w:numFmt w:val="bullet"/>
      <w:lvlText w:val="•"/>
      <w:lvlJc w:val="left"/>
      <w:pPr>
        <w:ind w:left="7766" w:hanging="322"/>
      </w:pPr>
      <w:rPr>
        <w:rFonts w:hint="default"/>
        <w:lang w:val="ru-RU" w:eastAsia="en-US" w:bidi="ar-SA"/>
      </w:rPr>
    </w:lvl>
    <w:lvl w:ilvl="8" w:tplc="B22CE0D2">
      <w:numFmt w:val="bullet"/>
      <w:lvlText w:val="•"/>
      <w:lvlJc w:val="left"/>
      <w:pPr>
        <w:ind w:left="8816" w:hanging="322"/>
      </w:pPr>
      <w:rPr>
        <w:rFonts w:hint="default"/>
        <w:lang w:val="ru-RU" w:eastAsia="en-US" w:bidi="ar-SA"/>
      </w:rPr>
    </w:lvl>
  </w:abstractNum>
  <w:abstractNum w:abstractNumId="27">
    <w:nsid w:val="689D1492"/>
    <w:multiLevelType w:val="multilevel"/>
    <w:tmpl w:val="C1F450BA"/>
    <w:lvl w:ilvl="0">
      <w:start w:val="2"/>
      <w:numFmt w:val="decimal"/>
      <w:lvlText w:val="%1"/>
      <w:lvlJc w:val="left"/>
      <w:pPr>
        <w:ind w:left="1353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7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75"/>
      </w:pPr>
      <w:rPr>
        <w:rFonts w:hint="default"/>
        <w:lang w:val="ru-RU" w:eastAsia="en-US" w:bidi="ar-SA"/>
      </w:rPr>
    </w:lvl>
  </w:abstractNum>
  <w:abstractNum w:abstractNumId="28">
    <w:nsid w:val="68AC6C54"/>
    <w:multiLevelType w:val="multilevel"/>
    <w:tmpl w:val="878CA778"/>
    <w:lvl w:ilvl="0">
      <w:start w:val="4"/>
      <w:numFmt w:val="decimal"/>
      <w:lvlText w:val="%1"/>
      <w:lvlJc w:val="left"/>
      <w:pPr>
        <w:ind w:left="1353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1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7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75"/>
      </w:pPr>
      <w:rPr>
        <w:rFonts w:hint="default"/>
        <w:lang w:val="ru-RU" w:eastAsia="en-US" w:bidi="ar-SA"/>
      </w:rPr>
    </w:lvl>
  </w:abstractNum>
  <w:abstractNum w:abstractNumId="29">
    <w:nsid w:val="6BD04864"/>
    <w:multiLevelType w:val="hybridMultilevel"/>
    <w:tmpl w:val="BC7452A0"/>
    <w:lvl w:ilvl="0" w:tplc="55E0E8C8">
      <w:numFmt w:val="bullet"/>
      <w:lvlText w:val="-"/>
      <w:lvlJc w:val="left"/>
      <w:pPr>
        <w:ind w:left="428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E91AE">
      <w:numFmt w:val="bullet"/>
      <w:lvlText w:val="•"/>
      <w:lvlJc w:val="left"/>
      <w:pPr>
        <w:ind w:left="1469" w:hanging="175"/>
      </w:pPr>
      <w:rPr>
        <w:rFonts w:hint="default"/>
        <w:lang w:val="ru-RU" w:eastAsia="en-US" w:bidi="ar-SA"/>
      </w:rPr>
    </w:lvl>
    <w:lvl w:ilvl="2" w:tplc="5E52CCF6">
      <w:numFmt w:val="bullet"/>
      <w:lvlText w:val="•"/>
      <w:lvlJc w:val="left"/>
      <w:pPr>
        <w:ind w:left="2519" w:hanging="175"/>
      </w:pPr>
      <w:rPr>
        <w:rFonts w:hint="default"/>
        <w:lang w:val="ru-RU" w:eastAsia="en-US" w:bidi="ar-SA"/>
      </w:rPr>
    </w:lvl>
    <w:lvl w:ilvl="3" w:tplc="93D4B0F2">
      <w:numFmt w:val="bullet"/>
      <w:lvlText w:val="•"/>
      <w:lvlJc w:val="left"/>
      <w:pPr>
        <w:ind w:left="3568" w:hanging="175"/>
      </w:pPr>
      <w:rPr>
        <w:rFonts w:hint="default"/>
        <w:lang w:val="ru-RU" w:eastAsia="en-US" w:bidi="ar-SA"/>
      </w:rPr>
    </w:lvl>
    <w:lvl w:ilvl="4" w:tplc="C65A09BC">
      <w:numFmt w:val="bullet"/>
      <w:lvlText w:val="•"/>
      <w:lvlJc w:val="left"/>
      <w:pPr>
        <w:ind w:left="4618" w:hanging="175"/>
      </w:pPr>
      <w:rPr>
        <w:rFonts w:hint="default"/>
        <w:lang w:val="ru-RU" w:eastAsia="en-US" w:bidi="ar-SA"/>
      </w:rPr>
    </w:lvl>
    <w:lvl w:ilvl="5" w:tplc="F1502084">
      <w:numFmt w:val="bullet"/>
      <w:lvlText w:val="•"/>
      <w:lvlJc w:val="left"/>
      <w:pPr>
        <w:ind w:left="5667" w:hanging="175"/>
      </w:pPr>
      <w:rPr>
        <w:rFonts w:hint="default"/>
        <w:lang w:val="ru-RU" w:eastAsia="en-US" w:bidi="ar-SA"/>
      </w:rPr>
    </w:lvl>
    <w:lvl w:ilvl="6" w:tplc="DBB416D2">
      <w:numFmt w:val="bullet"/>
      <w:lvlText w:val="•"/>
      <w:lvlJc w:val="left"/>
      <w:pPr>
        <w:ind w:left="6717" w:hanging="175"/>
      </w:pPr>
      <w:rPr>
        <w:rFonts w:hint="default"/>
        <w:lang w:val="ru-RU" w:eastAsia="en-US" w:bidi="ar-SA"/>
      </w:rPr>
    </w:lvl>
    <w:lvl w:ilvl="7" w:tplc="C32861CC">
      <w:numFmt w:val="bullet"/>
      <w:lvlText w:val="•"/>
      <w:lvlJc w:val="left"/>
      <w:pPr>
        <w:ind w:left="7766" w:hanging="175"/>
      </w:pPr>
      <w:rPr>
        <w:rFonts w:hint="default"/>
        <w:lang w:val="ru-RU" w:eastAsia="en-US" w:bidi="ar-SA"/>
      </w:rPr>
    </w:lvl>
    <w:lvl w:ilvl="8" w:tplc="5B72BDE6">
      <w:numFmt w:val="bullet"/>
      <w:lvlText w:val="•"/>
      <w:lvlJc w:val="left"/>
      <w:pPr>
        <w:ind w:left="8816" w:hanging="175"/>
      </w:pPr>
      <w:rPr>
        <w:rFonts w:hint="default"/>
        <w:lang w:val="ru-RU" w:eastAsia="en-US" w:bidi="ar-SA"/>
      </w:rPr>
    </w:lvl>
  </w:abstractNum>
  <w:abstractNum w:abstractNumId="30">
    <w:nsid w:val="6E3123EF"/>
    <w:multiLevelType w:val="multilevel"/>
    <w:tmpl w:val="107CB9EE"/>
    <w:lvl w:ilvl="0">
      <w:start w:val="3"/>
      <w:numFmt w:val="decimal"/>
      <w:lvlText w:val="%1"/>
      <w:lvlJc w:val="left"/>
      <w:pPr>
        <w:ind w:left="299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8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90"/>
      </w:pPr>
      <w:rPr>
        <w:rFonts w:hint="default"/>
        <w:lang w:val="ru-RU" w:eastAsia="en-US" w:bidi="ar-SA"/>
      </w:rPr>
    </w:lvl>
  </w:abstractNum>
  <w:abstractNum w:abstractNumId="31">
    <w:nsid w:val="6EE93246"/>
    <w:multiLevelType w:val="multilevel"/>
    <w:tmpl w:val="52BC7486"/>
    <w:lvl w:ilvl="0">
      <w:start w:val="4"/>
      <w:numFmt w:val="decimal"/>
      <w:lvlText w:val="%1"/>
      <w:lvlJc w:val="left"/>
      <w:pPr>
        <w:ind w:left="129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0"/>
      </w:pPr>
      <w:rPr>
        <w:rFonts w:hint="default"/>
        <w:lang w:val="ru-RU" w:eastAsia="en-US" w:bidi="ar-SA"/>
      </w:rPr>
    </w:lvl>
  </w:abstractNum>
  <w:abstractNum w:abstractNumId="32">
    <w:nsid w:val="77427A64"/>
    <w:multiLevelType w:val="multilevel"/>
    <w:tmpl w:val="A440A61A"/>
    <w:lvl w:ilvl="0">
      <w:start w:val="1"/>
      <w:numFmt w:val="decimal"/>
      <w:lvlText w:val="%1."/>
      <w:lvlJc w:val="left"/>
      <w:pPr>
        <w:ind w:left="3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2"/>
  </w:num>
  <w:num w:numId="5">
    <w:abstractNumId w:val="17"/>
  </w:num>
  <w:num w:numId="6">
    <w:abstractNumId w:val="6"/>
  </w:num>
  <w:num w:numId="7">
    <w:abstractNumId w:val="25"/>
  </w:num>
  <w:num w:numId="8">
    <w:abstractNumId w:val="1"/>
  </w:num>
  <w:num w:numId="9">
    <w:abstractNumId w:val="18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  <w:num w:numId="15">
    <w:abstractNumId w:val="21"/>
  </w:num>
  <w:num w:numId="16">
    <w:abstractNumId w:val="7"/>
  </w:num>
  <w:num w:numId="17">
    <w:abstractNumId w:val="29"/>
  </w:num>
  <w:num w:numId="18">
    <w:abstractNumId w:val="26"/>
  </w:num>
  <w:num w:numId="19">
    <w:abstractNumId w:val="15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5"/>
  </w:num>
  <w:num w:numId="25">
    <w:abstractNumId w:val="23"/>
  </w:num>
  <w:num w:numId="26">
    <w:abstractNumId w:val="1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7"/>
  </w:num>
  <w:num w:numId="32">
    <w:abstractNumId w:val="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0044"/>
    <w:rsid w:val="000D3761"/>
    <w:rsid w:val="002302A3"/>
    <w:rsid w:val="00277F7C"/>
    <w:rsid w:val="002D685A"/>
    <w:rsid w:val="00340273"/>
    <w:rsid w:val="003E4ECE"/>
    <w:rsid w:val="004347C9"/>
    <w:rsid w:val="00471167"/>
    <w:rsid w:val="004F514D"/>
    <w:rsid w:val="005110E8"/>
    <w:rsid w:val="008A7106"/>
    <w:rsid w:val="009A3E06"/>
    <w:rsid w:val="00B821B2"/>
    <w:rsid w:val="00BA3CFB"/>
    <w:rsid w:val="00C66F96"/>
    <w:rsid w:val="00C90044"/>
    <w:rsid w:val="00DF6284"/>
    <w:rsid w:val="00E712E0"/>
    <w:rsid w:val="00EE6EC6"/>
    <w:rsid w:val="00F15B69"/>
    <w:rsid w:val="00FB058A"/>
    <w:rsid w:val="00FC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90044"/>
    <w:pPr>
      <w:spacing w:before="313"/>
      <w:ind w:left="1352" w:hanging="816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90044"/>
    <w:pPr>
      <w:spacing w:before="81"/>
      <w:ind w:left="1352" w:hanging="574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90044"/>
    <w:pPr>
      <w:spacing w:before="48"/>
      <w:ind w:left="1353" w:right="1156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C90044"/>
    <w:pPr>
      <w:spacing w:before="41"/>
      <w:ind w:left="1353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C90044"/>
    <w:pPr>
      <w:spacing w:before="20"/>
      <w:ind w:left="142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90044"/>
    <w:pPr>
      <w:ind w:left="42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0044"/>
    <w:pPr>
      <w:spacing w:before="61"/>
      <w:ind w:left="282" w:right="136"/>
      <w:outlineLvl w:val="1"/>
    </w:pPr>
    <w:rPr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90044"/>
    <w:pPr>
      <w:ind w:left="34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90044"/>
    <w:pPr>
      <w:ind w:left="428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90044"/>
    <w:pPr>
      <w:ind w:left="2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90044"/>
    <w:pPr>
      <w:ind w:left="4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9004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82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1B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A3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3CF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A3C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3C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C3AA-38DC-4E20-8582-DCBA52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Таничева</dc:creator>
  <cp:lastModifiedBy>Таничева</cp:lastModifiedBy>
  <cp:revision>9</cp:revision>
  <cp:lastPrinted>2025-05-20T11:38:00Z</cp:lastPrinted>
  <dcterms:created xsi:type="dcterms:W3CDTF">2025-04-23T08:58:00Z</dcterms:created>
  <dcterms:modified xsi:type="dcterms:W3CDTF">2025-05-20T11:39:00Z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2025-03-21T00:00:00Z</vt:filetime>
  </property>
</Properties>
</file>