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Pr="003D439B" w:rsidRDefault="00805939" w:rsidP="00805939">
      <w:pPr>
        <w:tabs>
          <w:tab w:val="left" w:pos="1276"/>
        </w:tabs>
        <w:ind w:left="1276" w:right="1324"/>
        <w:rPr>
          <w:sz w:val="25"/>
          <w:szCs w:val="25"/>
          <w:lang w:eastAsia="ar-SA"/>
        </w:rPr>
      </w:pPr>
    </w:p>
    <w:p w:rsidR="00805939" w:rsidRPr="008616A2" w:rsidRDefault="00805939" w:rsidP="00805939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r w:rsidRPr="008616A2">
        <w:rPr>
          <w:sz w:val="25"/>
          <w:szCs w:val="25"/>
          <w:lang w:eastAsia="ar-SA"/>
        </w:rPr>
        <w:t>Республика Карелия</w:t>
      </w:r>
    </w:p>
    <w:p w:rsidR="00805939" w:rsidRPr="008616A2" w:rsidRDefault="00805939" w:rsidP="00805939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proofErr w:type="spellStart"/>
      <w:r w:rsidRPr="008616A2">
        <w:rPr>
          <w:sz w:val="25"/>
          <w:szCs w:val="25"/>
          <w:lang w:val="en-US" w:eastAsia="ar-SA"/>
        </w:rPr>
        <w:t>Karjalan</w:t>
      </w:r>
      <w:proofErr w:type="spellEnd"/>
      <w:r w:rsidRPr="008616A2">
        <w:rPr>
          <w:sz w:val="25"/>
          <w:szCs w:val="25"/>
          <w:lang w:eastAsia="ar-SA"/>
        </w:rPr>
        <w:t xml:space="preserve"> </w:t>
      </w:r>
      <w:proofErr w:type="spellStart"/>
      <w:r w:rsidRPr="008616A2">
        <w:rPr>
          <w:sz w:val="25"/>
          <w:szCs w:val="25"/>
          <w:lang w:val="en-US" w:eastAsia="ar-SA"/>
        </w:rPr>
        <w:t>Tazavaldu</w:t>
      </w:r>
      <w:proofErr w:type="spellEnd"/>
    </w:p>
    <w:p w:rsidR="00805939" w:rsidRPr="008616A2" w:rsidRDefault="00805939" w:rsidP="00805939">
      <w:pPr>
        <w:jc w:val="center"/>
        <w:rPr>
          <w:sz w:val="25"/>
          <w:szCs w:val="25"/>
          <w:lang w:eastAsia="ar-SA"/>
        </w:rPr>
      </w:pPr>
      <w:r w:rsidRPr="008616A2">
        <w:rPr>
          <w:sz w:val="25"/>
          <w:szCs w:val="25"/>
          <w:lang w:eastAsia="ar-SA"/>
        </w:rPr>
        <w:t>Администрация Пряжинского национального муниципального района</w:t>
      </w:r>
    </w:p>
    <w:p w:rsidR="00805939" w:rsidRPr="008616A2" w:rsidRDefault="00805939" w:rsidP="00805939">
      <w:pPr>
        <w:jc w:val="center"/>
        <w:rPr>
          <w:sz w:val="25"/>
          <w:szCs w:val="25"/>
          <w:lang w:eastAsia="ar-SA"/>
        </w:rPr>
      </w:pPr>
      <w:r w:rsidRPr="008616A2">
        <w:rPr>
          <w:sz w:val="25"/>
          <w:szCs w:val="25"/>
          <w:lang w:val="fi-FI" w:eastAsia="ar-SA"/>
        </w:rPr>
        <w:t>Priäžän kanzallizen piirin hallindo</w:t>
      </w:r>
    </w:p>
    <w:p w:rsidR="00805939" w:rsidRPr="003D439B" w:rsidRDefault="00805939" w:rsidP="00805939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805939" w:rsidRPr="003D439B" w:rsidRDefault="00805939" w:rsidP="00805939">
      <w:pPr>
        <w:keepNext/>
        <w:ind w:left="2832" w:firstLine="708"/>
        <w:outlineLvl w:val="0"/>
        <w:rPr>
          <w:b/>
          <w:sz w:val="25"/>
          <w:szCs w:val="25"/>
        </w:rPr>
      </w:pPr>
      <w:r w:rsidRPr="003D439B">
        <w:rPr>
          <w:b/>
          <w:sz w:val="25"/>
          <w:szCs w:val="25"/>
        </w:rPr>
        <w:t>ПОСТАНОВЛЕНИЕ</w:t>
      </w:r>
    </w:p>
    <w:p w:rsidR="0009410D" w:rsidRPr="003D439B" w:rsidRDefault="0009410D" w:rsidP="00805939">
      <w:pPr>
        <w:keepNext/>
        <w:ind w:left="2832" w:firstLine="708"/>
        <w:outlineLvl w:val="0"/>
        <w:rPr>
          <w:b/>
          <w:sz w:val="16"/>
          <w:szCs w:val="16"/>
        </w:rPr>
      </w:pPr>
    </w:p>
    <w:p w:rsidR="00BB2E8D" w:rsidRPr="003D439B" w:rsidRDefault="00331A1F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5"/>
          <w:szCs w:val="25"/>
        </w:rPr>
      </w:pPr>
      <w:r>
        <w:rPr>
          <w:iCs/>
          <w:sz w:val="25"/>
          <w:szCs w:val="25"/>
        </w:rPr>
        <w:t>21.05.</w:t>
      </w:r>
      <w:r w:rsidR="00BB2E8D" w:rsidRPr="003D439B">
        <w:rPr>
          <w:iCs/>
          <w:sz w:val="25"/>
          <w:szCs w:val="25"/>
          <w:lang w:val="fi-FI"/>
        </w:rPr>
        <w:t>20</w:t>
      </w:r>
      <w:r w:rsidR="00BB2E8D" w:rsidRPr="003D439B">
        <w:rPr>
          <w:iCs/>
          <w:sz w:val="25"/>
          <w:szCs w:val="25"/>
        </w:rPr>
        <w:t>25 г</w:t>
      </w:r>
      <w:r w:rsidR="00BB2E8D" w:rsidRPr="003D439B">
        <w:rPr>
          <w:iCs/>
          <w:sz w:val="25"/>
          <w:szCs w:val="25"/>
          <w:lang w:val="fi-FI"/>
        </w:rPr>
        <w:t xml:space="preserve">. </w:t>
      </w:r>
      <w:r w:rsidR="00BB2E8D" w:rsidRPr="003D439B">
        <w:rPr>
          <w:iCs/>
          <w:sz w:val="25"/>
          <w:szCs w:val="25"/>
          <w:lang w:val="fi-FI"/>
        </w:rPr>
        <w:tab/>
      </w:r>
      <w:r w:rsidR="00BB2E8D" w:rsidRPr="003D439B">
        <w:rPr>
          <w:iCs/>
          <w:sz w:val="25"/>
          <w:szCs w:val="25"/>
          <w:lang w:val="fi-FI"/>
        </w:rPr>
        <w:tab/>
      </w:r>
      <w:r w:rsidR="00BB2E8D" w:rsidRPr="003D439B">
        <w:rPr>
          <w:iCs/>
          <w:sz w:val="25"/>
          <w:szCs w:val="25"/>
          <w:lang w:val="fi-FI"/>
        </w:rPr>
        <w:tab/>
      </w:r>
      <w:r w:rsidR="00BB2E8D" w:rsidRPr="003D439B">
        <w:rPr>
          <w:iCs/>
          <w:sz w:val="25"/>
          <w:szCs w:val="25"/>
          <w:lang w:val="fi-FI"/>
        </w:rPr>
        <w:tab/>
      </w:r>
      <w:r w:rsidR="00BB2E8D" w:rsidRPr="003D439B">
        <w:rPr>
          <w:iCs/>
          <w:sz w:val="25"/>
          <w:szCs w:val="25"/>
        </w:rPr>
        <w:t xml:space="preserve"> </w:t>
      </w:r>
      <w:r w:rsidR="00BB2E8D" w:rsidRPr="003D439B">
        <w:rPr>
          <w:iCs/>
          <w:sz w:val="25"/>
          <w:szCs w:val="25"/>
          <w:lang w:val="fi-FI"/>
        </w:rPr>
        <w:t xml:space="preserve"> </w:t>
      </w:r>
      <w:r w:rsidR="00BB2E8D" w:rsidRPr="003D439B">
        <w:rPr>
          <w:iCs/>
          <w:sz w:val="25"/>
          <w:szCs w:val="25"/>
        </w:rPr>
        <w:t xml:space="preserve">№ </w:t>
      </w:r>
      <w:r>
        <w:rPr>
          <w:iCs/>
          <w:sz w:val="25"/>
          <w:szCs w:val="25"/>
        </w:rPr>
        <w:t>312</w:t>
      </w:r>
    </w:p>
    <w:p w:rsidR="00BB2E8D" w:rsidRPr="003D439B" w:rsidRDefault="00BB2E8D" w:rsidP="00BB2E8D">
      <w:pPr>
        <w:keepNext/>
        <w:jc w:val="center"/>
        <w:outlineLvl w:val="0"/>
        <w:rPr>
          <w:sz w:val="25"/>
          <w:szCs w:val="25"/>
        </w:rPr>
      </w:pPr>
      <w:proofErr w:type="spellStart"/>
      <w:r w:rsidRPr="003D439B">
        <w:rPr>
          <w:sz w:val="25"/>
          <w:szCs w:val="25"/>
        </w:rPr>
        <w:t>пгт</w:t>
      </w:r>
      <w:proofErr w:type="spellEnd"/>
      <w:r w:rsidRPr="003D439B">
        <w:rPr>
          <w:sz w:val="25"/>
          <w:szCs w:val="25"/>
        </w:rPr>
        <w:t xml:space="preserve"> Пряжа</w:t>
      </w:r>
    </w:p>
    <w:p w:rsidR="00BB2E8D" w:rsidRPr="003D439B" w:rsidRDefault="00BB2E8D" w:rsidP="00BB2E8D">
      <w:pPr>
        <w:keepNext/>
        <w:jc w:val="center"/>
        <w:outlineLvl w:val="0"/>
        <w:rPr>
          <w:sz w:val="25"/>
          <w:szCs w:val="25"/>
          <w:lang w:eastAsia="ar-SA"/>
        </w:rPr>
      </w:pPr>
      <w:proofErr w:type="spellStart"/>
      <w:r w:rsidRPr="003D439B">
        <w:rPr>
          <w:sz w:val="25"/>
          <w:szCs w:val="25"/>
          <w:lang w:eastAsia="ar-SA"/>
        </w:rPr>
        <w:t>Priäžän</w:t>
      </w:r>
      <w:proofErr w:type="spellEnd"/>
      <w:r w:rsidRPr="003D439B">
        <w:rPr>
          <w:sz w:val="25"/>
          <w:szCs w:val="25"/>
          <w:lang w:eastAsia="ar-SA"/>
        </w:rPr>
        <w:t xml:space="preserve"> </w:t>
      </w:r>
      <w:proofErr w:type="spellStart"/>
      <w:r w:rsidRPr="003D439B">
        <w:rPr>
          <w:sz w:val="25"/>
          <w:szCs w:val="25"/>
          <w:lang w:val="en-US" w:eastAsia="ar-SA"/>
        </w:rPr>
        <w:t>kyl</w:t>
      </w:r>
      <w:r w:rsidRPr="003D439B">
        <w:rPr>
          <w:sz w:val="25"/>
          <w:szCs w:val="25"/>
          <w:lang w:eastAsia="ar-SA"/>
        </w:rPr>
        <w:t>ä</w:t>
      </w:r>
      <w:proofErr w:type="spellEnd"/>
    </w:p>
    <w:p w:rsidR="00BB2E8D" w:rsidRPr="003D439B" w:rsidRDefault="00BB2E8D" w:rsidP="00BB2E8D">
      <w:pPr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5637"/>
      </w:tblGrid>
      <w:tr w:rsidR="003D439B" w:rsidRPr="003D439B" w:rsidTr="006277AB">
        <w:trPr>
          <w:trHeight w:val="668"/>
        </w:trPr>
        <w:tc>
          <w:tcPr>
            <w:tcW w:w="5637" w:type="dxa"/>
            <w:hideMark/>
          </w:tcPr>
          <w:p w:rsidR="003D439B" w:rsidRPr="003D439B" w:rsidRDefault="003D439B" w:rsidP="003D439B">
            <w:pPr>
              <w:ind w:right="-5"/>
              <w:jc w:val="both"/>
              <w:rPr>
                <w:b/>
                <w:sz w:val="25"/>
                <w:szCs w:val="25"/>
              </w:rPr>
            </w:pPr>
            <w:r w:rsidRPr="003D439B">
              <w:rPr>
                <w:b/>
                <w:sz w:val="25"/>
                <w:szCs w:val="25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 с кадастровыми номерами 10:21:0033303:10; 10:21:0033303:11 (входит</w:t>
            </w:r>
            <w:r>
              <w:rPr>
                <w:b/>
                <w:sz w:val="25"/>
                <w:szCs w:val="25"/>
              </w:rPr>
              <w:br/>
            </w:r>
            <w:r w:rsidRPr="003D439B">
              <w:rPr>
                <w:b/>
                <w:sz w:val="25"/>
                <w:szCs w:val="25"/>
              </w:rPr>
              <w:t>в единое землепользование 10:21:0000000:27); 10:21:0033303:87 (входит в единое землепользование 10:21:0000000:28); 10:21:0033303:110 (входит в единое землепользование 10:21:0000000:63); 10:21:0033303:622; 10:21:0033303:633</w:t>
            </w:r>
          </w:p>
        </w:tc>
      </w:tr>
    </w:tbl>
    <w:p w:rsidR="003D439B" w:rsidRPr="003D439B" w:rsidRDefault="003D439B" w:rsidP="003D439B">
      <w:pPr>
        <w:ind w:firstLine="851"/>
        <w:jc w:val="both"/>
        <w:rPr>
          <w:sz w:val="16"/>
          <w:szCs w:val="16"/>
        </w:rPr>
      </w:pPr>
    </w:p>
    <w:p w:rsidR="003D439B" w:rsidRPr="003D439B" w:rsidRDefault="003D439B" w:rsidP="003D439B">
      <w:pPr>
        <w:ind w:right="-5" w:firstLine="720"/>
        <w:jc w:val="both"/>
        <w:rPr>
          <w:rFonts w:eastAsia="Times New Roman"/>
          <w:kern w:val="0"/>
          <w:sz w:val="25"/>
          <w:szCs w:val="25"/>
        </w:rPr>
      </w:pPr>
      <w:r w:rsidRPr="003D439B">
        <w:rPr>
          <w:sz w:val="25"/>
          <w:szCs w:val="25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</w:t>
      </w:r>
      <w:r w:rsidR="00333228">
        <w:rPr>
          <w:sz w:val="25"/>
          <w:szCs w:val="25"/>
        </w:rPr>
        <w:br/>
      </w:r>
      <w:r w:rsidRPr="003D439B">
        <w:rPr>
          <w:sz w:val="25"/>
          <w:szCs w:val="25"/>
        </w:rPr>
        <w:t xml:space="preserve">и с учётом результатов публичных слушаний от 21 мая 2025 года, администрация Пряжинского национального муниципального района </w:t>
      </w:r>
    </w:p>
    <w:p w:rsidR="003D439B" w:rsidRPr="003D439B" w:rsidRDefault="003D439B" w:rsidP="003D439B">
      <w:pPr>
        <w:ind w:right="-5" w:firstLine="720"/>
        <w:jc w:val="both"/>
        <w:rPr>
          <w:sz w:val="16"/>
          <w:szCs w:val="16"/>
        </w:rPr>
      </w:pPr>
    </w:p>
    <w:p w:rsidR="003D439B" w:rsidRPr="003D439B" w:rsidRDefault="003D439B" w:rsidP="003D439B">
      <w:pPr>
        <w:ind w:left="2820" w:right="-5" w:firstLine="12"/>
        <w:rPr>
          <w:b/>
          <w:sz w:val="25"/>
          <w:szCs w:val="25"/>
        </w:rPr>
      </w:pPr>
      <w:proofErr w:type="gramStart"/>
      <w:r w:rsidRPr="003D439B">
        <w:rPr>
          <w:b/>
          <w:sz w:val="25"/>
          <w:szCs w:val="25"/>
        </w:rPr>
        <w:t>П</w:t>
      </w:r>
      <w:proofErr w:type="gramEnd"/>
      <w:r w:rsidRPr="003D439B">
        <w:rPr>
          <w:b/>
          <w:sz w:val="25"/>
          <w:szCs w:val="25"/>
        </w:rPr>
        <w:t xml:space="preserve"> О С Т А Н О В Л Я Е Т:</w:t>
      </w:r>
    </w:p>
    <w:p w:rsidR="003D439B" w:rsidRPr="003D439B" w:rsidRDefault="003D439B" w:rsidP="003D439B">
      <w:pPr>
        <w:ind w:left="2820" w:right="-5" w:firstLine="12"/>
        <w:rPr>
          <w:b/>
          <w:sz w:val="25"/>
          <w:szCs w:val="25"/>
        </w:rPr>
      </w:pPr>
    </w:p>
    <w:p w:rsidR="003D439B" w:rsidRPr="003D439B" w:rsidRDefault="003D439B" w:rsidP="003D439B">
      <w:pPr>
        <w:ind w:firstLine="708"/>
        <w:jc w:val="both"/>
        <w:rPr>
          <w:color w:val="000000"/>
          <w:sz w:val="25"/>
          <w:szCs w:val="25"/>
        </w:rPr>
      </w:pPr>
      <w:r w:rsidRPr="003D439B">
        <w:rPr>
          <w:sz w:val="25"/>
          <w:szCs w:val="25"/>
        </w:rPr>
        <w:t xml:space="preserve">1. </w:t>
      </w:r>
      <w:proofErr w:type="gramStart"/>
      <w:r w:rsidRPr="003D439B">
        <w:rPr>
          <w:sz w:val="25"/>
          <w:szCs w:val="25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3D439B">
        <w:rPr>
          <w:color w:val="000000"/>
          <w:sz w:val="25"/>
          <w:szCs w:val="25"/>
        </w:rPr>
        <w:t xml:space="preserve"> на земельных участках с кадастровыми номерами 10:21:0033303:10; 10:21:0033303:11 (входит в единое землепользование 10:21:0000000:27); 10:21:0033303:87 (входит</w:t>
      </w:r>
      <w:r>
        <w:rPr>
          <w:color w:val="000000"/>
          <w:sz w:val="25"/>
          <w:szCs w:val="25"/>
        </w:rPr>
        <w:br/>
      </w:r>
      <w:r w:rsidRPr="003D439B">
        <w:rPr>
          <w:color w:val="000000"/>
          <w:sz w:val="25"/>
          <w:szCs w:val="25"/>
        </w:rPr>
        <w:t>в единое землепользование 10:21:0000000:28); 10:21:0033303:110 (входит в единое землепользование 10:21:0000000:63);</w:t>
      </w:r>
      <w:proofErr w:type="gramEnd"/>
      <w:r w:rsidRPr="003D439B">
        <w:rPr>
          <w:color w:val="000000"/>
          <w:sz w:val="25"/>
          <w:szCs w:val="25"/>
        </w:rPr>
        <w:t xml:space="preserve"> 10:21:0033303:622; 10:21:0033303:633, местоположение: Республика Карелия, </w:t>
      </w:r>
      <w:proofErr w:type="spellStart"/>
      <w:r w:rsidRPr="003D439B">
        <w:rPr>
          <w:color w:val="000000"/>
          <w:sz w:val="25"/>
          <w:szCs w:val="25"/>
        </w:rPr>
        <w:t>Пряжинский</w:t>
      </w:r>
      <w:proofErr w:type="spellEnd"/>
      <w:r w:rsidRPr="003D439B">
        <w:rPr>
          <w:color w:val="000000"/>
          <w:sz w:val="25"/>
          <w:szCs w:val="25"/>
        </w:rPr>
        <w:t xml:space="preserve"> район, в части отсутствия минимального отступа от границ земельных участков. </w:t>
      </w:r>
    </w:p>
    <w:p w:rsidR="003D439B" w:rsidRPr="003D439B" w:rsidRDefault="00BB2E8D" w:rsidP="003D439B">
      <w:pPr>
        <w:ind w:firstLine="709"/>
        <w:jc w:val="both"/>
        <w:rPr>
          <w:sz w:val="25"/>
          <w:szCs w:val="25"/>
        </w:rPr>
      </w:pPr>
      <w:r w:rsidRPr="003D439B">
        <w:rPr>
          <w:color w:val="000000"/>
          <w:sz w:val="25"/>
          <w:szCs w:val="25"/>
        </w:rPr>
        <w:t xml:space="preserve">2. </w:t>
      </w:r>
      <w:proofErr w:type="gramStart"/>
      <w:r w:rsidR="003D439B" w:rsidRPr="003D439B">
        <w:rPr>
          <w:color w:val="000000"/>
          <w:sz w:val="25"/>
          <w:szCs w:val="25"/>
        </w:rPr>
        <w:t>Разместить</w:t>
      </w:r>
      <w:proofErr w:type="gramEnd"/>
      <w:r w:rsidR="003D439B" w:rsidRPr="003D439B">
        <w:rPr>
          <w:color w:val="000000"/>
          <w:sz w:val="25"/>
          <w:szCs w:val="25"/>
        </w:rPr>
        <w:t xml:space="preserve"> настоящее постановление </w:t>
      </w:r>
      <w:r w:rsidR="003D439B" w:rsidRPr="003D439B">
        <w:rPr>
          <w:sz w:val="25"/>
          <w:szCs w:val="25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3D439B" w:rsidRPr="003D439B">
          <w:rPr>
            <w:rStyle w:val="a3"/>
            <w:sz w:val="25"/>
            <w:szCs w:val="25"/>
          </w:rPr>
          <w:t>https://pos.gosuslugi.ru/backoffice/</w:t>
        </w:r>
      </w:hyperlink>
      <w:r w:rsidR="003D439B" w:rsidRPr="003D439B">
        <w:rPr>
          <w:sz w:val="25"/>
          <w:szCs w:val="25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3D439B" w:rsidRPr="003D439B">
          <w:rPr>
            <w:rStyle w:val="a3"/>
            <w:color w:val="auto"/>
            <w:sz w:val="25"/>
            <w:szCs w:val="25"/>
          </w:rPr>
          <w:t>http://pryazha.</w:t>
        </w:r>
        <w:r w:rsidR="003D439B" w:rsidRPr="003D439B">
          <w:rPr>
            <w:rStyle w:val="a3"/>
            <w:color w:val="auto"/>
            <w:sz w:val="25"/>
            <w:szCs w:val="25"/>
            <w:lang w:val="en-US"/>
          </w:rPr>
          <w:t>org</w:t>
        </w:r>
        <w:r w:rsidR="003D439B" w:rsidRPr="003D439B">
          <w:rPr>
            <w:rStyle w:val="a3"/>
            <w:color w:val="auto"/>
            <w:sz w:val="25"/>
            <w:szCs w:val="25"/>
          </w:rPr>
          <w:t>/</w:t>
        </w:r>
      </w:hyperlink>
      <w:r w:rsidR="003D439B" w:rsidRPr="003D439B">
        <w:rPr>
          <w:sz w:val="25"/>
          <w:szCs w:val="25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3D439B" w:rsidRPr="003D439B">
        <w:rPr>
          <w:sz w:val="25"/>
          <w:szCs w:val="25"/>
        </w:rPr>
        <w:t>Элайгу</w:t>
      </w:r>
      <w:proofErr w:type="spellEnd"/>
      <w:r w:rsidR="003D439B" w:rsidRPr="003D439B">
        <w:rPr>
          <w:sz w:val="25"/>
          <w:szCs w:val="25"/>
        </w:rPr>
        <w:t>».</w:t>
      </w:r>
    </w:p>
    <w:p w:rsidR="00805939" w:rsidRPr="003D439B" w:rsidRDefault="00805939" w:rsidP="003D439B">
      <w:pPr>
        <w:ind w:firstLine="708"/>
        <w:jc w:val="both"/>
        <w:rPr>
          <w:color w:val="000000"/>
          <w:sz w:val="16"/>
          <w:szCs w:val="16"/>
        </w:rPr>
      </w:pPr>
    </w:p>
    <w:p w:rsidR="00BB2E8D" w:rsidRPr="003D439B" w:rsidRDefault="00BB2E8D" w:rsidP="00C07B04">
      <w:pPr>
        <w:ind w:right="-5" w:firstLine="708"/>
        <w:jc w:val="both"/>
        <w:rPr>
          <w:color w:val="000000"/>
          <w:sz w:val="16"/>
          <w:szCs w:val="16"/>
        </w:rPr>
      </w:pPr>
    </w:p>
    <w:p w:rsidR="0054094B" w:rsidRPr="003D439B" w:rsidRDefault="00A0201F" w:rsidP="006146F4">
      <w:pPr>
        <w:jc w:val="both"/>
        <w:rPr>
          <w:sz w:val="25"/>
          <w:szCs w:val="25"/>
        </w:rPr>
      </w:pPr>
      <w:r w:rsidRPr="003D439B">
        <w:rPr>
          <w:sz w:val="25"/>
          <w:szCs w:val="25"/>
        </w:rPr>
        <w:t xml:space="preserve">Глава администрации </w:t>
      </w:r>
      <w:r w:rsidRPr="003D439B">
        <w:rPr>
          <w:sz w:val="25"/>
          <w:szCs w:val="25"/>
        </w:rPr>
        <w:tab/>
      </w:r>
      <w:r w:rsidRPr="003D439B">
        <w:rPr>
          <w:sz w:val="25"/>
          <w:szCs w:val="25"/>
        </w:rPr>
        <w:tab/>
      </w:r>
      <w:r w:rsidRPr="003D439B">
        <w:rPr>
          <w:sz w:val="25"/>
          <w:szCs w:val="25"/>
        </w:rPr>
        <w:tab/>
      </w:r>
      <w:r w:rsidRPr="003D439B">
        <w:rPr>
          <w:sz w:val="25"/>
          <w:szCs w:val="25"/>
        </w:rPr>
        <w:tab/>
      </w:r>
      <w:r w:rsidRPr="003D439B">
        <w:rPr>
          <w:sz w:val="25"/>
          <w:szCs w:val="25"/>
        </w:rPr>
        <w:tab/>
      </w:r>
      <w:r w:rsidRPr="003D439B">
        <w:rPr>
          <w:sz w:val="25"/>
          <w:szCs w:val="25"/>
        </w:rPr>
        <w:tab/>
      </w:r>
      <w:r w:rsidRPr="003D439B">
        <w:rPr>
          <w:sz w:val="25"/>
          <w:szCs w:val="25"/>
        </w:rPr>
        <w:tab/>
      </w:r>
      <w:r w:rsidRPr="003D439B">
        <w:rPr>
          <w:sz w:val="25"/>
          <w:szCs w:val="25"/>
        </w:rPr>
        <w:tab/>
        <w:t xml:space="preserve">   Д.А. Буевич</w:t>
      </w:r>
    </w:p>
    <w:sectPr w:rsidR="0054094B" w:rsidRPr="003D439B" w:rsidSect="003D439B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50D4E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1F"/>
    <w:rsid w:val="00331A7A"/>
    <w:rsid w:val="00333228"/>
    <w:rsid w:val="00343D2A"/>
    <w:rsid w:val="00384782"/>
    <w:rsid w:val="003900AF"/>
    <w:rsid w:val="003C70FD"/>
    <w:rsid w:val="003D2A2D"/>
    <w:rsid w:val="003D2D31"/>
    <w:rsid w:val="003D439B"/>
    <w:rsid w:val="003E28F4"/>
    <w:rsid w:val="003E29FE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514C2"/>
    <w:rsid w:val="005D06A3"/>
    <w:rsid w:val="005E1DC2"/>
    <w:rsid w:val="005E412B"/>
    <w:rsid w:val="005F40FF"/>
    <w:rsid w:val="006146F4"/>
    <w:rsid w:val="00624334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616A2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C0F1B"/>
    <w:rsid w:val="00AD0C0C"/>
    <w:rsid w:val="00B07CC8"/>
    <w:rsid w:val="00B51E67"/>
    <w:rsid w:val="00B64DFD"/>
    <w:rsid w:val="00B8239A"/>
    <w:rsid w:val="00B85F79"/>
    <w:rsid w:val="00B96E64"/>
    <w:rsid w:val="00BB2E8D"/>
    <w:rsid w:val="00C07B04"/>
    <w:rsid w:val="00C23DF7"/>
    <w:rsid w:val="00C243FF"/>
    <w:rsid w:val="00C76BE3"/>
    <w:rsid w:val="00CA07C1"/>
    <w:rsid w:val="00CA17CA"/>
    <w:rsid w:val="00CA186C"/>
    <w:rsid w:val="00CA2870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569F9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4DCE"/>
    <w:rsid w:val="00EE3A20"/>
    <w:rsid w:val="00EF3A98"/>
    <w:rsid w:val="00EF60E8"/>
    <w:rsid w:val="00F25B68"/>
    <w:rsid w:val="00F27D9A"/>
    <w:rsid w:val="00F32394"/>
    <w:rsid w:val="00F346ED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77</cp:revision>
  <cp:lastPrinted>2024-07-15T06:20:00Z</cp:lastPrinted>
  <dcterms:created xsi:type="dcterms:W3CDTF">2023-02-13T13:22:00Z</dcterms:created>
  <dcterms:modified xsi:type="dcterms:W3CDTF">2025-05-22T13:47:00Z</dcterms:modified>
</cp:coreProperties>
</file>