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3C0263">
        <w:rPr>
          <w:rFonts w:ascii="Times New Roman" w:hAnsi="Times New Roman" w:cs="Times New Roman"/>
          <w:b/>
          <w:sz w:val="24"/>
          <w:szCs w:val="24"/>
        </w:rPr>
        <w:t>«</w:t>
      </w:r>
      <w:r w:rsidR="003C0263" w:rsidRPr="003C0263">
        <w:rPr>
          <w:rFonts w:ascii="Times New Roman" w:hAnsi="Times New Roman" w:cs="Times New Roman"/>
          <w:b/>
          <w:sz w:val="24"/>
          <w:szCs w:val="24"/>
        </w:rPr>
        <w:t>ВЛ-0,4 кВ от ТП-32 ЛО оп.79-89, с.Святозеро»,</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A6E69" w:rsidRPr="00FA6E69">
        <w:rPr>
          <w:rFonts w:ascii="Times New Roman" w:eastAsia="Times New Roman" w:hAnsi="Times New Roman" w:cs="Times New Roman"/>
          <w:b/>
          <w:sz w:val="24"/>
          <w:szCs w:val="24"/>
          <w:lang w:eastAsia="ru-RU"/>
        </w:rPr>
        <w:t>05</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3C0263"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3C0263" w:rsidRPr="003C0263">
        <w:rPr>
          <w:rFonts w:ascii="Times New Roman" w:hAnsi="Times New Roman" w:cs="Times New Roman"/>
          <w:b/>
          <w:sz w:val="24"/>
          <w:szCs w:val="24"/>
        </w:rPr>
        <w:t>10:21:0120107:33, 10:21:0120107:194, 10:21:0000000:8933, земли кадастровых кварталов: 10:21:0120702, 10:21:0120107.</w:t>
      </w:r>
    </w:p>
    <w:sectPr w:rsidR="0020774B" w:rsidRPr="003C026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76F3-8FD5-4833-80F1-49B57EED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2025-04-09T07:42:00Z</cp:lastPrinted>
  <dcterms:created xsi:type="dcterms:W3CDTF">2021-07-29T11:41:00Z</dcterms:created>
  <dcterms:modified xsi:type="dcterms:W3CDTF">2025-04-09T08:49:00Z</dcterms:modified>
</cp:coreProperties>
</file>