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DCA" w:rsidRDefault="006B7DCA" w:rsidP="006B7DCA">
      <w:pPr>
        <w:jc w:val="center"/>
        <w:rPr>
          <w:sz w:val="26"/>
        </w:rPr>
      </w:pPr>
      <w:r>
        <w:object w:dxaOrig="2115" w:dyaOrig="29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7pt;height:50.1pt" o:ole="" filled="t">
            <v:fill color2="black"/>
            <v:imagedata r:id="rId5" o:title=""/>
          </v:shape>
          <o:OLEObject Type="Embed" ProgID="PBrush" ShapeID="_x0000_i1025" DrawAspect="Content" ObjectID="_1846042835" r:id="rId6"/>
        </w:object>
      </w:r>
    </w:p>
    <w:p w:rsidR="006B7DCA" w:rsidRDefault="006B7DCA" w:rsidP="006B7DCA">
      <w:pPr>
        <w:rPr>
          <w:sz w:val="26"/>
        </w:rPr>
      </w:pPr>
    </w:p>
    <w:p w:rsidR="006B7DCA" w:rsidRDefault="006B7DCA" w:rsidP="006B7DC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Карелия</w:t>
      </w:r>
    </w:p>
    <w:p w:rsidR="006B7DCA" w:rsidRDefault="006B7DCA" w:rsidP="006B7DCA">
      <w:pPr>
        <w:jc w:val="center"/>
        <w:rPr>
          <w:sz w:val="26"/>
          <w:szCs w:val="26"/>
        </w:rPr>
      </w:pPr>
      <w:r>
        <w:rPr>
          <w:sz w:val="26"/>
          <w:szCs w:val="26"/>
        </w:rPr>
        <w:t>Глава Пряжинского национального муниципального района</w:t>
      </w:r>
    </w:p>
    <w:p w:rsidR="006B7DCA" w:rsidRDefault="006B7DCA" w:rsidP="006B7DC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B7DCA" w:rsidRDefault="006B7DCA" w:rsidP="006B7DC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РАСПОРЯЖЕНИЕ</w:t>
      </w:r>
    </w:p>
    <w:p w:rsidR="006B7DCA" w:rsidRDefault="006B7DCA" w:rsidP="006B7DCA">
      <w:pPr>
        <w:jc w:val="both"/>
        <w:rPr>
          <w:sz w:val="26"/>
          <w:szCs w:val="26"/>
        </w:rPr>
      </w:pPr>
    </w:p>
    <w:p w:rsidR="006B7DCA" w:rsidRDefault="00AF11D0" w:rsidP="006B7DCA">
      <w:pPr>
        <w:jc w:val="both"/>
        <w:rPr>
          <w:sz w:val="26"/>
          <w:szCs w:val="26"/>
        </w:rPr>
      </w:pPr>
      <w:r w:rsidRPr="00AF11D0">
        <w:rPr>
          <w:sz w:val="26"/>
          <w:szCs w:val="26"/>
        </w:rPr>
        <w:t>17</w:t>
      </w:r>
      <w:r>
        <w:rPr>
          <w:sz w:val="26"/>
          <w:szCs w:val="26"/>
        </w:rPr>
        <w:t>.07.</w:t>
      </w:r>
      <w:r w:rsidR="00A17A76">
        <w:rPr>
          <w:sz w:val="26"/>
          <w:szCs w:val="26"/>
        </w:rPr>
        <w:t>202</w:t>
      </w:r>
      <w:r w:rsidR="00CF518A">
        <w:rPr>
          <w:sz w:val="26"/>
          <w:szCs w:val="26"/>
        </w:rPr>
        <w:t>6</w:t>
      </w:r>
      <w:r w:rsidR="00A17A76">
        <w:rPr>
          <w:sz w:val="26"/>
          <w:szCs w:val="26"/>
        </w:rPr>
        <w:t xml:space="preserve"> года</w:t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B66E32">
        <w:rPr>
          <w:sz w:val="26"/>
          <w:szCs w:val="26"/>
        </w:rPr>
        <w:tab/>
      </w:r>
      <w:r w:rsidR="000173AE">
        <w:rPr>
          <w:sz w:val="26"/>
          <w:szCs w:val="26"/>
        </w:rPr>
        <w:tab/>
      </w:r>
      <w:r w:rsidR="000173AE">
        <w:rPr>
          <w:sz w:val="26"/>
          <w:szCs w:val="26"/>
        </w:rPr>
        <w:tab/>
      </w:r>
      <w:r w:rsidR="000173AE">
        <w:rPr>
          <w:sz w:val="26"/>
          <w:szCs w:val="26"/>
        </w:rPr>
        <w:tab/>
        <w:t xml:space="preserve">    </w:t>
      </w:r>
      <w:r w:rsidR="006B7DCA">
        <w:rPr>
          <w:sz w:val="26"/>
          <w:szCs w:val="26"/>
        </w:rPr>
        <w:t xml:space="preserve">№ </w:t>
      </w:r>
      <w:r>
        <w:rPr>
          <w:sz w:val="26"/>
          <w:szCs w:val="26"/>
        </w:rPr>
        <w:t>46</w:t>
      </w:r>
    </w:p>
    <w:p w:rsidR="006B7DCA" w:rsidRDefault="006B7DCA" w:rsidP="006B7DCA">
      <w:pPr>
        <w:jc w:val="center"/>
        <w:rPr>
          <w:sz w:val="26"/>
          <w:szCs w:val="26"/>
        </w:rPr>
      </w:pPr>
      <w:r>
        <w:rPr>
          <w:sz w:val="26"/>
          <w:szCs w:val="26"/>
        </w:rPr>
        <w:t>пгт Пряжа</w:t>
      </w:r>
    </w:p>
    <w:p w:rsidR="006B7DCA" w:rsidRDefault="006B7DCA" w:rsidP="006B7DCA">
      <w:pPr>
        <w:rPr>
          <w:sz w:val="28"/>
          <w:szCs w:val="28"/>
        </w:rPr>
      </w:pPr>
    </w:p>
    <w:p w:rsidR="006B7DCA" w:rsidRPr="0086598D" w:rsidRDefault="006B7DCA" w:rsidP="006B7DCA">
      <w:pPr>
        <w:rPr>
          <w:b/>
          <w:sz w:val="26"/>
          <w:szCs w:val="26"/>
        </w:rPr>
      </w:pPr>
      <w:r w:rsidRPr="0086598D">
        <w:rPr>
          <w:b/>
          <w:sz w:val="26"/>
          <w:szCs w:val="26"/>
        </w:rPr>
        <w:t xml:space="preserve">О назначении публичных слушаний </w:t>
      </w:r>
    </w:p>
    <w:p w:rsidR="0095307F" w:rsidRDefault="0095307F" w:rsidP="006B7DCA">
      <w:pPr>
        <w:ind w:firstLine="708"/>
        <w:jc w:val="both"/>
        <w:rPr>
          <w:sz w:val="26"/>
          <w:szCs w:val="26"/>
        </w:rPr>
      </w:pPr>
    </w:p>
    <w:p w:rsidR="000C5753" w:rsidRPr="00D64BBE" w:rsidRDefault="000C5753" w:rsidP="000C5753">
      <w:pPr>
        <w:ind w:firstLine="708"/>
        <w:jc w:val="both"/>
        <w:rPr>
          <w:sz w:val="26"/>
          <w:szCs w:val="26"/>
        </w:rPr>
      </w:pPr>
      <w:r w:rsidRPr="00D64BBE">
        <w:rPr>
          <w:sz w:val="26"/>
          <w:szCs w:val="26"/>
        </w:rPr>
        <w:t xml:space="preserve">В соответствии со ст. 5.1, 39 Градостроительного кодекса Российской Федерации, разделом </w:t>
      </w:r>
      <w:r w:rsidRPr="00D64BBE">
        <w:rPr>
          <w:sz w:val="26"/>
          <w:szCs w:val="26"/>
          <w:lang w:val="en-US"/>
        </w:rPr>
        <w:t>II</w:t>
      </w:r>
      <w:r w:rsidRPr="00D64BBE">
        <w:rPr>
          <w:sz w:val="26"/>
          <w:szCs w:val="26"/>
        </w:rPr>
        <w:t xml:space="preserve"> Порядка организации и проведения публичных слушаний, общественных обсуждений в муниципальном образовании «</w:t>
      </w:r>
      <w:proofErr w:type="spellStart"/>
      <w:r w:rsidRPr="00D64BBE">
        <w:rPr>
          <w:sz w:val="26"/>
          <w:szCs w:val="26"/>
        </w:rPr>
        <w:t>Пряжинский</w:t>
      </w:r>
      <w:proofErr w:type="spellEnd"/>
      <w:r w:rsidRPr="00D64BBE">
        <w:rPr>
          <w:sz w:val="26"/>
          <w:szCs w:val="26"/>
        </w:rPr>
        <w:t xml:space="preserve"> национальный муниципальный район» утвержденного решением Совета Пряжинского национального муниципального района от 26.06.2024 № 31:</w:t>
      </w:r>
    </w:p>
    <w:p w:rsidR="00F85BCD" w:rsidRDefault="006B7DCA" w:rsidP="00A24F76">
      <w:pPr>
        <w:jc w:val="both"/>
        <w:rPr>
          <w:sz w:val="26"/>
          <w:szCs w:val="26"/>
        </w:rPr>
        <w:sectPr w:rsidR="00F85BCD" w:rsidSect="00CF518A">
          <w:type w:val="continuous"/>
          <w:pgSz w:w="11906" w:h="16838"/>
          <w:pgMar w:top="1134" w:right="851" w:bottom="510" w:left="1701" w:header="709" w:footer="709" w:gutter="0"/>
          <w:cols w:space="720"/>
        </w:sectPr>
      </w:pPr>
      <w:r w:rsidRPr="0086598D">
        <w:rPr>
          <w:sz w:val="26"/>
          <w:szCs w:val="26"/>
        </w:rPr>
        <w:tab/>
      </w:r>
      <w:r w:rsidR="004A650F">
        <w:rPr>
          <w:sz w:val="26"/>
          <w:szCs w:val="26"/>
        </w:rPr>
        <w:t xml:space="preserve">1. </w:t>
      </w:r>
      <w:r w:rsidR="00A24F76">
        <w:rPr>
          <w:sz w:val="26"/>
          <w:szCs w:val="26"/>
        </w:rPr>
        <w:t xml:space="preserve">Назначить проведение публичных слушаний </w:t>
      </w:r>
      <w:r w:rsidR="00A24F76" w:rsidRPr="00A0776D">
        <w:rPr>
          <w:sz w:val="26"/>
          <w:szCs w:val="26"/>
        </w:rPr>
        <w:t xml:space="preserve">на </w:t>
      </w:r>
      <w:r w:rsidR="000D7F01">
        <w:rPr>
          <w:sz w:val="26"/>
          <w:szCs w:val="26"/>
        </w:rPr>
        <w:t>31</w:t>
      </w:r>
      <w:r w:rsidR="00BF105A">
        <w:rPr>
          <w:sz w:val="26"/>
          <w:szCs w:val="26"/>
        </w:rPr>
        <w:t xml:space="preserve"> </w:t>
      </w:r>
      <w:r w:rsidR="00AF6A16">
        <w:rPr>
          <w:sz w:val="26"/>
          <w:szCs w:val="26"/>
        </w:rPr>
        <w:t>ию</w:t>
      </w:r>
      <w:r w:rsidR="003674DA">
        <w:rPr>
          <w:sz w:val="26"/>
          <w:szCs w:val="26"/>
        </w:rPr>
        <w:t>л</w:t>
      </w:r>
      <w:r w:rsidR="00AF6A16">
        <w:rPr>
          <w:sz w:val="26"/>
          <w:szCs w:val="26"/>
        </w:rPr>
        <w:t xml:space="preserve">я </w:t>
      </w:r>
      <w:r w:rsidR="00A24F76">
        <w:rPr>
          <w:sz w:val="26"/>
          <w:szCs w:val="26"/>
        </w:rPr>
        <w:t>202</w:t>
      </w:r>
      <w:r w:rsidR="00A157D9">
        <w:rPr>
          <w:sz w:val="26"/>
          <w:szCs w:val="26"/>
        </w:rPr>
        <w:t>6</w:t>
      </w:r>
      <w:r w:rsidR="00A24F76" w:rsidRPr="00A0776D">
        <w:rPr>
          <w:sz w:val="26"/>
          <w:szCs w:val="26"/>
        </w:rPr>
        <w:t xml:space="preserve"> года</w:t>
      </w:r>
      <w:r w:rsidR="00A24F76">
        <w:rPr>
          <w:sz w:val="26"/>
          <w:szCs w:val="26"/>
        </w:rPr>
        <w:br/>
      </w:r>
      <w:r w:rsidR="00A24F76" w:rsidRPr="00A0776D">
        <w:rPr>
          <w:sz w:val="26"/>
          <w:szCs w:val="26"/>
        </w:rPr>
        <w:t xml:space="preserve">в </w:t>
      </w:r>
      <w:r w:rsidR="00BF105A">
        <w:rPr>
          <w:sz w:val="26"/>
          <w:szCs w:val="26"/>
        </w:rPr>
        <w:t>09</w:t>
      </w:r>
      <w:r w:rsidR="00A24F76" w:rsidRPr="00A0776D">
        <w:rPr>
          <w:sz w:val="26"/>
          <w:szCs w:val="26"/>
        </w:rPr>
        <w:t xml:space="preserve"> час. </w:t>
      </w:r>
      <w:r w:rsidR="000D7F01">
        <w:rPr>
          <w:sz w:val="26"/>
          <w:szCs w:val="26"/>
        </w:rPr>
        <w:t>00</w:t>
      </w:r>
      <w:r w:rsidR="00A24F76" w:rsidRPr="00A0776D">
        <w:rPr>
          <w:sz w:val="26"/>
          <w:szCs w:val="26"/>
        </w:rPr>
        <w:t xml:space="preserve"> мин.</w:t>
      </w:r>
      <w:r w:rsidR="00CF518A" w:rsidRPr="00CF518A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>а платформе обратной связи Единого портала государственных</w:t>
      </w:r>
      <w:r w:rsidR="00CF518A" w:rsidRPr="00D64BBE">
        <w:rPr>
          <w:sz w:val="26"/>
          <w:szCs w:val="26"/>
        </w:rPr>
        <w:br/>
        <w:t xml:space="preserve">и муниципальных услуг (функций) по проекту </w:t>
      </w:r>
      <w:r w:rsidR="00A24F76">
        <w:rPr>
          <w:sz w:val="26"/>
          <w:szCs w:val="26"/>
        </w:rPr>
        <w:t>решения</w:t>
      </w:r>
      <w:r w:rsidR="00A24F76">
        <w:rPr>
          <w:sz w:val="26"/>
          <w:szCs w:val="26"/>
        </w:rPr>
        <w:br/>
        <w:t xml:space="preserve">о предоставлении разрешения на условно разрешенный вид использования земельного участка </w:t>
      </w:r>
      <w:r w:rsidR="00F85BCD">
        <w:rPr>
          <w:sz w:val="26"/>
          <w:szCs w:val="26"/>
        </w:rPr>
        <w:t xml:space="preserve">на кадастровом плане территории, площадью </w:t>
      </w:r>
      <w:r w:rsidR="000D7F01">
        <w:rPr>
          <w:sz w:val="26"/>
          <w:szCs w:val="26"/>
        </w:rPr>
        <w:t>5000</w:t>
      </w:r>
      <w:r w:rsidR="00F85BCD">
        <w:rPr>
          <w:sz w:val="26"/>
          <w:szCs w:val="26"/>
        </w:rPr>
        <w:t xml:space="preserve"> кв.м.,</w:t>
      </w:r>
      <w:r w:rsidR="00A24F76">
        <w:rPr>
          <w:sz w:val="26"/>
          <w:szCs w:val="26"/>
        </w:rPr>
        <w:t xml:space="preserve"> </w:t>
      </w:r>
      <w:r w:rsidR="00604806">
        <w:rPr>
          <w:sz w:val="26"/>
          <w:szCs w:val="26"/>
        </w:rPr>
        <w:t>м</w:t>
      </w:r>
      <w:r w:rsidR="00F85BCD">
        <w:rPr>
          <w:sz w:val="26"/>
          <w:szCs w:val="26"/>
        </w:rPr>
        <w:t xml:space="preserve">естоположение: </w:t>
      </w:r>
      <w:r w:rsidR="00A24F76">
        <w:rPr>
          <w:sz w:val="26"/>
          <w:szCs w:val="26"/>
        </w:rPr>
        <w:t xml:space="preserve">Российская Федерация, Республика Карелия, Пряжинский </w:t>
      </w:r>
      <w:r w:rsidR="00E83510">
        <w:rPr>
          <w:sz w:val="26"/>
          <w:szCs w:val="26"/>
        </w:rPr>
        <w:t xml:space="preserve">национальный муниципальный </w:t>
      </w:r>
      <w:r w:rsidR="00A24F76">
        <w:rPr>
          <w:sz w:val="26"/>
          <w:szCs w:val="26"/>
        </w:rPr>
        <w:t xml:space="preserve">район, </w:t>
      </w:r>
      <w:r w:rsidR="000D7F01">
        <w:rPr>
          <w:sz w:val="26"/>
          <w:szCs w:val="26"/>
        </w:rPr>
        <w:t>Эссойльское</w:t>
      </w:r>
      <w:r w:rsidR="00E83510">
        <w:rPr>
          <w:sz w:val="26"/>
          <w:szCs w:val="26"/>
        </w:rPr>
        <w:t xml:space="preserve"> сельское поселение,</w:t>
      </w:r>
    </w:p>
    <w:p w:rsidR="00A15B2A" w:rsidRDefault="00BF105A" w:rsidP="00A15B2A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п. </w:t>
      </w:r>
      <w:proofErr w:type="spellStart"/>
      <w:r w:rsidR="000D7F01">
        <w:rPr>
          <w:sz w:val="26"/>
          <w:szCs w:val="26"/>
        </w:rPr>
        <w:t>Соддер</w:t>
      </w:r>
      <w:proofErr w:type="spellEnd"/>
      <w:r w:rsidR="00F85BCD">
        <w:rPr>
          <w:sz w:val="26"/>
          <w:szCs w:val="26"/>
        </w:rPr>
        <w:t>,</w:t>
      </w:r>
      <w:r>
        <w:rPr>
          <w:sz w:val="26"/>
          <w:szCs w:val="26"/>
        </w:rPr>
        <w:t xml:space="preserve"> ул. </w:t>
      </w:r>
      <w:proofErr w:type="gramStart"/>
      <w:r w:rsidR="000D7F01">
        <w:rPr>
          <w:sz w:val="26"/>
          <w:szCs w:val="26"/>
        </w:rPr>
        <w:t>Озерная</w:t>
      </w:r>
      <w:proofErr w:type="gramEnd"/>
      <w:r>
        <w:rPr>
          <w:sz w:val="26"/>
          <w:szCs w:val="26"/>
        </w:rPr>
        <w:t xml:space="preserve">, д. </w:t>
      </w:r>
      <w:r w:rsidR="00604806">
        <w:rPr>
          <w:sz w:val="26"/>
          <w:szCs w:val="26"/>
        </w:rPr>
        <w:t>2</w:t>
      </w:r>
      <w:r w:rsidR="00061A61">
        <w:rPr>
          <w:sz w:val="26"/>
          <w:szCs w:val="26"/>
        </w:rPr>
        <w:t>,</w:t>
      </w:r>
      <w:r>
        <w:rPr>
          <w:sz w:val="26"/>
          <w:szCs w:val="26"/>
        </w:rPr>
        <w:t xml:space="preserve"> зе</w:t>
      </w:r>
      <w:r w:rsidR="00CF518A">
        <w:rPr>
          <w:sz w:val="26"/>
          <w:szCs w:val="26"/>
        </w:rPr>
        <w:t xml:space="preserve">мельный участок расположен в кадастровом квартале </w:t>
      </w:r>
      <w:r w:rsidR="00CF518A" w:rsidRPr="00A0776D">
        <w:rPr>
          <w:sz w:val="26"/>
          <w:szCs w:val="26"/>
        </w:rPr>
        <w:t>10:21:</w:t>
      </w:r>
      <w:r w:rsidR="00CF518A">
        <w:rPr>
          <w:sz w:val="26"/>
          <w:szCs w:val="26"/>
        </w:rPr>
        <w:t>00</w:t>
      </w:r>
      <w:r w:rsidR="000D7F01">
        <w:rPr>
          <w:sz w:val="26"/>
          <w:szCs w:val="26"/>
        </w:rPr>
        <w:t>00000</w:t>
      </w:r>
      <w:r w:rsidR="00CF518A">
        <w:rPr>
          <w:sz w:val="26"/>
          <w:szCs w:val="26"/>
        </w:rPr>
        <w:t>: «Малоэтажная многоквартирная жилая застройка».</w:t>
      </w:r>
      <w:r w:rsidR="0095329E">
        <w:rPr>
          <w:sz w:val="26"/>
          <w:szCs w:val="26"/>
        </w:rPr>
        <w:t xml:space="preserve"> </w:t>
      </w:r>
      <w:r w:rsidR="00A15B2A">
        <w:rPr>
          <w:sz w:val="26"/>
          <w:szCs w:val="26"/>
        </w:rPr>
        <w:t>Т</w:t>
      </w:r>
      <w:r w:rsidR="00A15B2A" w:rsidRPr="00D64BBE">
        <w:rPr>
          <w:sz w:val="26"/>
          <w:szCs w:val="26"/>
        </w:rPr>
        <w:t>ерриториальн</w:t>
      </w:r>
      <w:r w:rsidR="00A15B2A">
        <w:rPr>
          <w:sz w:val="26"/>
          <w:szCs w:val="26"/>
        </w:rPr>
        <w:t>ая</w:t>
      </w:r>
      <w:r w:rsidR="00A15B2A" w:rsidRPr="00D64BBE">
        <w:rPr>
          <w:sz w:val="26"/>
          <w:szCs w:val="26"/>
        </w:rPr>
        <w:t xml:space="preserve"> зон</w:t>
      </w:r>
      <w:r w:rsidR="00A15B2A">
        <w:rPr>
          <w:sz w:val="26"/>
          <w:szCs w:val="26"/>
        </w:rPr>
        <w:t>а</w:t>
      </w:r>
      <w:r w:rsidR="00A15B2A" w:rsidRPr="00D64BBE">
        <w:rPr>
          <w:sz w:val="26"/>
          <w:szCs w:val="26"/>
        </w:rPr>
        <w:t>: Зона застройки индивидуальными жилыми домами (ЖИ)</w:t>
      </w:r>
      <w:r w:rsidR="00A15B2A">
        <w:rPr>
          <w:sz w:val="26"/>
          <w:szCs w:val="26"/>
        </w:rPr>
        <w:t>.</w:t>
      </w:r>
    </w:p>
    <w:p w:rsidR="00F85BCD" w:rsidRPr="00740E70" w:rsidRDefault="00F85BCD" w:rsidP="000D7F01">
      <w:pPr>
        <w:ind w:firstLine="708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2. </w:t>
      </w:r>
      <w:proofErr w:type="gramStart"/>
      <w:r w:rsidR="00CF518A" w:rsidRPr="00D64BBE">
        <w:rPr>
          <w:sz w:val="26"/>
          <w:szCs w:val="26"/>
        </w:rPr>
        <w:t>Разместить</w:t>
      </w:r>
      <w:proofErr w:type="gramEnd"/>
      <w:r w:rsidR="00CF518A" w:rsidRPr="00D64BBE">
        <w:rPr>
          <w:sz w:val="26"/>
          <w:szCs w:val="26"/>
        </w:rPr>
        <w:t xml:space="preserve"> настоящее </w:t>
      </w:r>
      <w:r w:rsidR="00CF518A" w:rsidRPr="00B35532">
        <w:rPr>
          <w:sz w:val="26"/>
          <w:szCs w:val="26"/>
        </w:rPr>
        <w:t>распоряжение и проект решения</w:t>
      </w:r>
      <w:r w:rsidR="00CF518A">
        <w:rPr>
          <w:sz w:val="26"/>
          <w:szCs w:val="26"/>
        </w:rPr>
        <w:t xml:space="preserve"> </w:t>
      </w:r>
      <w:r w:rsidR="00800FD7">
        <w:rPr>
          <w:sz w:val="26"/>
          <w:szCs w:val="26"/>
        </w:rPr>
        <w:t>о предоставлении разрешения на условно разрешенный вид использования земельного участка</w:t>
      </w:r>
      <w:r>
        <w:rPr>
          <w:sz w:val="26"/>
          <w:szCs w:val="26"/>
        </w:rPr>
        <w:t xml:space="preserve">, </w:t>
      </w:r>
      <w:r w:rsidR="000D7F01">
        <w:rPr>
          <w:sz w:val="26"/>
          <w:szCs w:val="26"/>
        </w:rPr>
        <w:t>с</w:t>
      </w:r>
      <w:r w:rsidR="00117C8B">
        <w:rPr>
          <w:sz w:val="26"/>
          <w:szCs w:val="26"/>
        </w:rPr>
        <w:t>хему расположения земельного участка или земельных участков на кадастровом плане территории</w:t>
      </w:r>
      <w:r w:rsidR="000D7F01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>на платформе обратной связи Единого портала государственных</w:t>
      </w:r>
      <w:r w:rsidR="000D7F01">
        <w:rPr>
          <w:sz w:val="26"/>
          <w:szCs w:val="26"/>
        </w:rPr>
        <w:br/>
      </w:r>
      <w:r w:rsidR="00CF518A" w:rsidRPr="00D64BBE">
        <w:rPr>
          <w:sz w:val="26"/>
          <w:szCs w:val="26"/>
        </w:rPr>
        <w:t xml:space="preserve">и муниципальных услуг (функций) по ссылке: </w:t>
      </w:r>
      <w:hyperlink r:id="rId7" w:history="1">
        <w:r w:rsidR="00CF518A" w:rsidRPr="00D64BBE">
          <w:rPr>
            <w:rStyle w:val="a3"/>
            <w:sz w:val="26"/>
            <w:szCs w:val="26"/>
          </w:rPr>
          <w:t>https://pos.gosuslugi.ru/backoffice</w:t>
        </w:r>
      </w:hyperlink>
      <w:r w:rsidR="00CF518A" w:rsidRPr="00D64BBE">
        <w:rPr>
          <w:sz w:val="26"/>
          <w:szCs w:val="26"/>
        </w:rPr>
        <w:t>, официальном сайте Пряжинского национального муниципального района</w:t>
      </w:r>
      <w:r w:rsidR="000D7F01">
        <w:rPr>
          <w:sz w:val="26"/>
          <w:szCs w:val="26"/>
        </w:rPr>
        <w:br/>
      </w:r>
      <w:r w:rsidR="00CF518A" w:rsidRPr="00D64BBE">
        <w:rPr>
          <w:sz w:val="26"/>
          <w:szCs w:val="26"/>
        </w:rPr>
        <w:t>по ссылке: http://pryazha.</w:t>
      </w:r>
      <w:r w:rsidR="00CF518A" w:rsidRPr="00D64BBE">
        <w:rPr>
          <w:sz w:val="26"/>
          <w:szCs w:val="26"/>
          <w:lang w:val="en-US"/>
        </w:rPr>
        <w:t>org</w:t>
      </w:r>
      <w:r w:rsidR="00CF518A" w:rsidRPr="00D64BBE">
        <w:rPr>
          <w:sz w:val="26"/>
          <w:szCs w:val="26"/>
        </w:rPr>
        <w:t xml:space="preserve">/ в разделе: Главная/ Деятельность/ Градостроительная деятельность и земельные </w:t>
      </w:r>
      <w:proofErr w:type="gramStart"/>
      <w:r w:rsidR="00CF518A" w:rsidRPr="00D64BBE">
        <w:rPr>
          <w:sz w:val="26"/>
          <w:szCs w:val="26"/>
        </w:rPr>
        <w:t>отношения</w:t>
      </w:r>
      <w:proofErr w:type="gramEnd"/>
      <w:r w:rsidR="00CF518A" w:rsidRPr="00D64BBE">
        <w:rPr>
          <w:sz w:val="26"/>
          <w:szCs w:val="26"/>
        </w:rPr>
        <w:t>/ Публичные слушания/202</w:t>
      </w:r>
      <w:r w:rsidR="00CF518A">
        <w:rPr>
          <w:sz w:val="26"/>
          <w:szCs w:val="26"/>
        </w:rPr>
        <w:t>6</w:t>
      </w:r>
      <w:r w:rsidR="00CF518A" w:rsidRPr="00D64BBE">
        <w:rPr>
          <w:sz w:val="26"/>
          <w:szCs w:val="26"/>
        </w:rPr>
        <w:t>, опубликовать</w:t>
      </w:r>
      <w:r w:rsidR="000D7F01">
        <w:rPr>
          <w:sz w:val="26"/>
          <w:szCs w:val="26"/>
        </w:rPr>
        <w:br/>
      </w:r>
      <w:r w:rsidR="00CF518A" w:rsidRPr="00D64BBE">
        <w:rPr>
          <w:sz w:val="26"/>
          <w:szCs w:val="26"/>
        </w:rPr>
        <w:t xml:space="preserve">в газете «Наша Жизнь» - «Мейян - </w:t>
      </w:r>
      <w:proofErr w:type="spellStart"/>
      <w:r w:rsidR="00CF518A" w:rsidRPr="00D64BBE">
        <w:rPr>
          <w:sz w:val="26"/>
          <w:szCs w:val="26"/>
        </w:rPr>
        <w:t>Элайгу</w:t>
      </w:r>
      <w:proofErr w:type="spellEnd"/>
      <w:r w:rsidR="00CF518A" w:rsidRPr="00D64BBE">
        <w:rPr>
          <w:sz w:val="26"/>
          <w:szCs w:val="26"/>
        </w:rPr>
        <w:t>», дополнительная информация</w:t>
      </w:r>
      <w:r w:rsidR="000D7F01">
        <w:rPr>
          <w:sz w:val="26"/>
          <w:szCs w:val="26"/>
        </w:rPr>
        <w:br/>
      </w:r>
      <w:r w:rsidR="00CF518A" w:rsidRPr="00D64BBE">
        <w:rPr>
          <w:sz w:val="26"/>
          <w:szCs w:val="26"/>
        </w:rPr>
        <w:t>по публичным слушаниям размещена</w:t>
      </w:r>
      <w:r w:rsidR="00CF518A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 xml:space="preserve">по ссылке: </w:t>
      </w:r>
      <w:hyperlink r:id="rId8" w:history="1">
        <w:r w:rsidR="00CF518A" w:rsidRPr="00D64BBE">
          <w:rPr>
            <w:rStyle w:val="a3"/>
            <w:sz w:val="26"/>
            <w:szCs w:val="26"/>
          </w:rPr>
          <w:t>https://pos.gosuslugi.ru/backoffice/</w:t>
        </w:r>
      </w:hyperlink>
      <w:r w:rsidR="000D7F01">
        <w:br/>
      </w:r>
      <w:r w:rsidR="00CF518A" w:rsidRPr="00D64BBE">
        <w:rPr>
          <w:sz w:val="26"/>
          <w:szCs w:val="26"/>
        </w:rPr>
        <w:t xml:space="preserve">в разделе: </w:t>
      </w:r>
      <w:proofErr w:type="gramStart"/>
      <w:r w:rsidR="00CF518A" w:rsidRPr="00D64BBE">
        <w:rPr>
          <w:sz w:val="26"/>
          <w:szCs w:val="26"/>
        </w:rPr>
        <w:t>Главная</w:t>
      </w:r>
      <w:proofErr w:type="gramEnd"/>
      <w:r w:rsidR="00CF518A" w:rsidRPr="00D64BBE">
        <w:rPr>
          <w:sz w:val="26"/>
          <w:szCs w:val="26"/>
        </w:rPr>
        <w:t>/ Новости.</w:t>
      </w:r>
    </w:p>
    <w:p w:rsidR="00CF518A" w:rsidRPr="00D64BBE" w:rsidRDefault="00A24F76" w:rsidP="00CF518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Предложения и замечания по проекту решения о предоставлении разрешения на условно разрешенный вид использования земельного участка необходимо направлять </w:t>
      </w:r>
      <w:r w:rsidR="00CF518A" w:rsidRPr="00D64BBE">
        <w:rPr>
          <w:sz w:val="26"/>
          <w:szCs w:val="26"/>
        </w:rPr>
        <w:t xml:space="preserve">на платформу обратной связи Единого портала государственных и муниципальных услуг (функций) с </w:t>
      </w:r>
      <w:r w:rsidR="000D7F01">
        <w:rPr>
          <w:sz w:val="26"/>
          <w:szCs w:val="26"/>
        </w:rPr>
        <w:t>23</w:t>
      </w:r>
      <w:r w:rsidR="00CF518A" w:rsidRPr="00D64BBE">
        <w:rPr>
          <w:sz w:val="26"/>
          <w:szCs w:val="26"/>
        </w:rPr>
        <w:t>.0</w:t>
      </w:r>
      <w:r w:rsidR="003674DA">
        <w:rPr>
          <w:sz w:val="26"/>
          <w:szCs w:val="26"/>
        </w:rPr>
        <w:t>7</w:t>
      </w:r>
      <w:r w:rsidR="00CF518A" w:rsidRPr="00D64BBE">
        <w:rPr>
          <w:sz w:val="26"/>
          <w:szCs w:val="26"/>
        </w:rPr>
        <w:t>.202</w:t>
      </w:r>
      <w:r w:rsidR="00CF518A">
        <w:rPr>
          <w:sz w:val="26"/>
          <w:szCs w:val="26"/>
        </w:rPr>
        <w:t>6</w:t>
      </w:r>
      <w:r w:rsidR="00CF518A" w:rsidRPr="00D64BBE">
        <w:rPr>
          <w:sz w:val="26"/>
          <w:szCs w:val="26"/>
        </w:rPr>
        <w:t xml:space="preserve"> года</w:t>
      </w:r>
      <w:r w:rsidR="000C5753">
        <w:rPr>
          <w:sz w:val="26"/>
          <w:szCs w:val="26"/>
        </w:rPr>
        <w:br/>
      </w:r>
      <w:r w:rsidR="00CF518A" w:rsidRPr="00D64BBE">
        <w:rPr>
          <w:sz w:val="26"/>
          <w:szCs w:val="26"/>
        </w:rPr>
        <w:t xml:space="preserve">по </w:t>
      </w:r>
      <w:r w:rsidR="000D7F01">
        <w:rPr>
          <w:sz w:val="26"/>
          <w:szCs w:val="26"/>
        </w:rPr>
        <w:t>30</w:t>
      </w:r>
      <w:r w:rsidR="00BF105A">
        <w:rPr>
          <w:sz w:val="26"/>
          <w:szCs w:val="26"/>
        </w:rPr>
        <w:t>.0</w:t>
      </w:r>
      <w:r w:rsidR="003674DA">
        <w:rPr>
          <w:sz w:val="26"/>
          <w:szCs w:val="26"/>
        </w:rPr>
        <w:t>7</w:t>
      </w:r>
      <w:r w:rsidR="00BF105A">
        <w:rPr>
          <w:sz w:val="26"/>
          <w:szCs w:val="26"/>
        </w:rPr>
        <w:t>.</w:t>
      </w:r>
      <w:r w:rsidR="00CF518A" w:rsidRPr="00D64BBE">
        <w:rPr>
          <w:sz w:val="26"/>
          <w:szCs w:val="26"/>
        </w:rPr>
        <w:t>202</w:t>
      </w:r>
      <w:r w:rsidR="00CF518A">
        <w:rPr>
          <w:sz w:val="26"/>
          <w:szCs w:val="26"/>
        </w:rPr>
        <w:t>6</w:t>
      </w:r>
      <w:r w:rsidR="00CF518A" w:rsidRPr="00D64BBE">
        <w:rPr>
          <w:sz w:val="26"/>
          <w:szCs w:val="26"/>
        </w:rPr>
        <w:t xml:space="preserve"> года (включительно).</w:t>
      </w:r>
    </w:p>
    <w:p w:rsidR="00A24F76" w:rsidRDefault="00A24F76" w:rsidP="00CF518A">
      <w:pPr>
        <w:pStyle w:val="1"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>4. Проведение публичных слушаний оставляю за собой.</w:t>
      </w:r>
    </w:p>
    <w:p w:rsidR="00A24F76" w:rsidRPr="00CF518A" w:rsidRDefault="00A24F76" w:rsidP="00A24F76">
      <w:pPr>
        <w:pStyle w:val="1"/>
        <w:ind w:left="0" w:firstLine="708"/>
        <w:jc w:val="both"/>
        <w:rPr>
          <w:color w:val="FF0000"/>
          <w:sz w:val="16"/>
          <w:szCs w:val="16"/>
          <w:u w:val="single"/>
        </w:rPr>
      </w:pPr>
    </w:p>
    <w:p w:rsidR="00A24F76" w:rsidRPr="00CF518A" w:rsidRDefault="00A24F76" w:rsidP="00A24F76">
      <w:pPr>
        <w:pStyle w:val="1"/>
        <w:ind w:left="0" w:firstLine="708"/>
        <w:jc w:val="both"/>
        <w:rPr>
          <w:sz w:val="16"/>
          <w:szCs w:val="16"/>
          <w:u w:val="single"/>
        </w:rPr>
      </w:pPr>
    </w:p>
    <w:p w:rsidR="00CF518A" w:rsidRDefault="00CF518A" w:rsidP="00CF518A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Глава Пряжинского национального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</w:p>
    <w:p w:rsidR="00CF518A" w:rsidRDefault="00CF518A" w:rsidP="00CF518A">
      <w:pPr>
        <w:pStyle w:val="1"/>
        <w:ind w:left="0"/>
        <w:jc w:val="both"/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Е.В. </w:t>
      </w:r>
      <w:proofErr w:type="spellStart"/>
      <w:r>
        <w:rPr>
          <w:sz w:val="26"/>
          <w:szCs w:val="26"/>
        </w:rPr>
        <w:t>Ховричев</w:t>
      </w:r>
      <w:proofErr w:type="spellEnd"/>
    </w:p>
    <w:p w:rsidR="000D7F01" w:rsidRDefault="000D7F01" w:rsidP="00A24F76">
      <w:pPr>
        <w:jc w:val="right"/>
      </w:pPr>
    </w:p>
    <w:p w:rsidR="00A24F76" w:rsidRDefault="00A24F76" w:rsidP="00A24F76">
      <w:pPr>
        <w:jc w:val="right"/>
      </w:pPr>
      <w:r>
        <w:lastRenderedPageBreak/>
        <w:t>Проект</w:t>
      </w:r>
    </w:p>
    <w:p w:rsidR="00A24F76" w:rsidRDefault="00A24F76" w:rsidP="00A24F76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F76" w:rsidRPr="00DA32D6" w:rsidRDefault="00A24F76" w:rsidP="00A24F76">
      <w:pPr>
        <w:tabs>
          <w:tab w:val="left" w:pos="1276"/>
        </w:tabs>
        <w:ind w:left="1276" w:right="1324"/>
        <w:rPr>
          <w:sz w:val="10"/>
          <w:szCs w:val="10"/>
          <w:lang w:eastAsia="ar-SA"/>
        </w:rPr>
      </w:pP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en-US" w:eastAsia="ar-SA"/>
        </w:rPr>
        <w:t>Karjalan</w:t>
      </w:r>
      <w:r w:rsidRPr="00805939">
        <w:rPr>
          <w:sz w:val="26"/>
          <w:szCs w:val="26"/>
          <w:lang w:eastAsia="ar-SA"/>
        </w:rPr>
        <w:t xml:space="preserve"> </w:t>
      </w:r>
      <w:r>
        <w:rPr>
          <w:sz w:val="26"/>
          <w:szCs w:val="26"/>
          <w:lang w:val="en-US" w:eastAsia="ar-SA"/>
        </w:rPr>
        <w:t>Tazavaldu</w:t>
      </w:r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национального муниципального района</w:t>
      </w:r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A24F76" w:rsidRPr="00A15B2A" w:rsidRDefault="00A24F76" w:rsidP="00A24F76">
      <w:pPr>
        <w:keepNext/>
        <w:ind w:left="2832" w:firstLine="708"/>
        <w:outlineLvl w:val="0"/>
        <w:rPr>
          <w:sz w:val="10"/>
          <w:szCs w:val="10"/>
          <w:lang w:eastAsia="ar-SA"/>
        </w:rPr>
      </w:pPr>
    </w:p>
    <w:p w:rsidR="00A24F76" w:rsidRDefault="00A24F76" w:rsidP="00A24F76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A24F76" w:rsidRDefault="00A24F76" w:rsidP="00A24F76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</w:rPr>
        <w:t>__</w:t>
      </w:r>
      <w:r w:rsidRPr="005D6B82">
        <w:rPr>
          <w:iCs/>
          <w:sz w:val="26"/>
          <w:szCs w:val="26"/>
        </w:rPr>
        <w:t>_____</w:t>
      </w:r>
      <w:r>
        <w:rPr>
          <w:iCs/>
          <w:sz w:val="26"/>
          <w:szCs w:val="26"/>
          <w:lang w:val="fi-FI"/>
        </w:rPr>
        <w:t>20</w:t>
      </w:r>
      <w:r>
        <w:rPr>
          <w:iCs/>
          <w:sz w:val="26"/>
          <w:szCs w:val="26"/>
        </w:rPr>
        <w:t>2</w:t>
      </w:r>
      <w:r w:rsidR="007D6176">
        <w:rPr>
          <w:iCs/>
          <w:sz w:val="26"/>
          <w:szCs w:val="26"/>
        </w:rPr>
        <w:t>6</w:t>
      </w:r>
      <w:r>
        <w:rPr>
          <w:iCs/>
          <w:sz w:val="26"/>
          <w:szCs w:val="26"/>
        </w:rPr>
        <w:t xml:space="preserve"> г</w:t>
      </w:r>
      <w:r>
        <w:rPr>
          <w:iCs/>
          <w:sz w:val="26"/>
          <w:szCs w:val="26"/>
          <w:lang w:val="fi-FI"/>
        </w:rPr>
        <w:t xml:space="preserve">. </w:t>
      </w:r>
      <w:r>
        <w:rPr>
          <w:iCs/>
          <w:sz w:val="26"/>
          <w:szCs w:val="26"/>
          <w:lang w:val="fi-FI"/>
        </w:rPr>
        <w:tab/>
      </w:r>
      <w:r>
        <w:rPr>
          <w:iCs/>
          <w:sz w:val="26"/>
          <w:szCs w:val="26"/>
          <w:lang w:val="fi-FI"/>
        </w:rPr>
        <w:tab/>
      </w:r>
      <w:r>
        <w:rPr>
          <w:iCs/>
          <w:sz w:val="26"/>
          <w:szCs w:val="26"/>
          <w:lang w:val="fi-FI"/>
        </w:rPr>
        <w:tab/>
      </w:r>
      <w:r>
        <w:rPr>
          <w:iCs/>
          <w:sz w:val="26"/>
          <w:szCs w:val="26"/>
          <w:lang w:val="fi-FI"/>
        </w:rPr>
        <w:tab/>
      </w:r>
      <w:r w:rsidR="00C37A68">
        <w:rPr>
          <w:iCs/>
          <w:sz w:val="26"/>
          <w:szCs w:val="26"/>
        </w:rPr>
        <w:t xml:space="preserve"> </w:t>
      </w:r>
      <w:r>
        <w:rPr>
          <w:iCs/>
          <w:sz w:val="26"/>
          <w:szCs w:val="26"/>
          <w:lang w:val="fi-FI"/>
        </w:rPr>
        <w:t xml:space="preserve"> </w:t>
      </w:r>
      <w:r>
        <w:rPr>
          <w:iCs/>
          <w:sz w:val="26"/>
          <w:szCs w:val="26"/>
        </w:rPr>
        <w:t>№ ___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пгт Пряжа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eastAsia="ar-SA"/>
        </w:rPr>
        <w:t>Priäžän</w:t>
      </w:r>
      <w:proofErr w:type="spellEnd"/>
      <w:r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kyl</w:t>
      </w:r>
      <w:r>
        <w:rPr>
          <w:sz w:val="26"/>
          <w:szCs w:val="26"/>
          <w:lang w:eastAsia="ar-SA"/>
        </w:rPr>
        <w:t>ä</w:t>
      </w:r>
      <w:proofErr w:type="spellEnd"/>
    </w:p>
    <w:p w:rsidR="00A24F76" w:rsidRPr="00DA32D6" w:rsidRDefault="00A24F76" w:rsidP="00A24F76">
      <w:pPr>
        <w:rPr>
          <w:sz w:val="10"/>
          <w:szCs w:val="10"/>
        </w:rPr>
      </w:pPr>
    </w:p>
    <w:tbl>
      <w:tblPr>
        <w:tblW w:w="0" w:type="auto"/>
        <w:tblLook w:val="01E0"/>
      </w:tblPr>
      <w:tblGrid>
        <w:gridCol w:w="4928"/>
      </w:tblGrid>
      <w:tr w:rsidR="00A24F76" w:rsidTr="009A106F">
        <w:trPr>
          <w:trHeight w:val="668"/>
        </w:trPr>
        <w:tc>
          <w:tcPr>
            <w:tcW w:w="4928" w:type="dxa"/>
            <w:hideMark/>
          </w:tcPr>
          <w:p w:rsidR="00A24F76" w:rsidRDefault="00A24F76" w:rsidP="000D7F01">
            <w:pPr>
              <w:ind w:right="-5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предоставлении разрешения</w:t>
            </w:r>
            <w:r w:rsidR="00061A61">
              <w:rPr>
                <w:b/>
                <w:sz w:val="26"/>
                <w:szCs w:val="26"/>
              </w:rPr>
              <w:br/>
            </w:r>
            <w:r>
              <w:rPr>
                <w:b/>
                <w:sz w:val="26"/>
                <w:szCs w:val="26"/>
              </w:rPr>
              <w:t>на условно разрешенный вид использования земельного участка</w:t>
            </w:r>
            <w:r w:rsidR="00DA32D6">
              <w:rPr>
                <w:b/>
                <w:sz w:val="26"/>
                <w:szCs w:val="26"/>
              </w:rPr>
              <w:br/>
            </w:r>
            <w:r w:rsidR="000F7A08">
              <w:rPr>
                <w:b/>
                <w:sz w:val="26"/>
                <w:szCs w:val="26"/>
              </w:rPr>
              <w:t xml:space="preserve">на кадастровом плане территории, площадью </w:t>
            </w:r>
            <w:r w:rsidR="000D7F01">
              <w:rPr>
                <w:b/>
                <w:sz w:val="26"/>
                <w:szCs w:val="26"/>
              </w:rPr>
              <w:t>5000</w:t>
            </w:r>
            <w:r w:rsidR="000F7A08">
              <w:rPr>
                <w:b/>
                <w:sz w:val="26"/>
                <w:szCs w:val="26"/>
              </w:rPr>
              <w:t xml:space="preserve"> кв.м., местоположение: Российская Федерация, Республика Карелия, Пряжинский национальный муниципальный район, </w:t>
            </w:r>
            <w:r w:rsidR="000D7F01">
              <w:rPr>
                <w:b/>
                <w:sz w:val="26"/>
                <w:szCs w:val="26"/>
              </w:rPr>
              <w:t>Эссойльское</w:t>
            </w:r>
            <w:r w:rsidR="000F7A08">
              <w:rPr>
                <w:b/>
                <w:sz w:val="26"/>
                <w:szCs w:val="26"/>
              </w:rPr>
              <w:t xml:space="preserve"> </w:t>
            </w:r>
            <w:r w:rsidR="009A106F">
              <w:rPr>
                <w:b/>
                <w:sz w:val="26"/>
                <w:szCs w:val="26"/>
              </w:rPr>
              <w:t xml:space="preserve">  </w:t>
            </w:r>
            <w:r w:rsidR="000F7A08">
              <w:rPr>
                <w:b/>
                <w:sz w:val="26"/>
                <w:szCs w:val="26"/>
              </w:rPr>
              <w:t>сельское поселение,</w:t>
            </w:r>
            <w:r w:rsidR="009A106F">
              <w:rPr>
                <w:b/>
                <w:sz w:val="26"/>
                <w:szCs w:val="26"/>
              </w:rPr>
              <w:t xml:space="preserve"> </w:t>
            </w:r>
            <w:r w:rsidR="00061A61">
              <w:rPr>
                <w:b/>
                <w:sz w:val="26"/>
                <w:szCs w:val="26"/>
              </w:rPr>
              <w:t xml:space="preserve">п. </w:t>
            </w:r>
            <w:proofErr w:type="spellStart"/>
            <w:r w:rsidR="000D7F01">
              <w:rPr>
                <w:b/>
                <w:sz w:val="26"/>
                <w:szCs w:val="26"/>
              </w:rPr>
              <w:t>Соддер</w:t>
            </w:r>
            <w:proofErr w:type="spellEnd"/>
            <w:r w:rsidR="000F7A08">
              <w:rPr>
                <w:b/>
                <w:sz w:val="26"/>
                <w:szCs w:val="26"/>
              </w:rPr>
              <w:t>,</w:t>
            </w:r>
            <w:r w:rsidR="000D7F01">
              <w:rPr>
                <w:b/>
                <w:sz w:val="26"/>
                <w:szCs w:val="26"/>
              </w:rPr>
              <w:br/>
            </w:r>
            <w:r w:rsidR="00DA32D6">
              <w:rPr>
                <w:b/>
                <w:sz w:val="26"/>
                <w:szCs w:val="26"/>
              </w:rPr>
              <w:t xml:space="preserve">ул. </w:t>
            </w:r>
            <w:r w:rsidR="000D7F01">
              <w:rPr>
                <w:b/>
                <w:sz w:val="26"/>
                <w:szCs w:val="26"/>
              </w:rPr>
              <w:t>Озерная</w:t>
            </w:r>
            <w:r w:rsidR="00DA32D6">
              <w:rPr>
                <w:b/>
                <w:sz w:val="26"/>
                <w:szCs w:val="26"/>
              </w:rPr>
              <w:t>, д. 2, кадастровый квартал:</w:t>
            </w:r>
            <w:r w:rsidR="000F7A08">
              <w:rPr>
                <w:b/>
                <w:sz w:val="26"/>
                <w:szCs w:val="26"/>
              </w:rPr>
              <w:t xml:space="preserve"> 10:21:0</w:t>
            </w:r>
            <w:r w:rsidR="000C5753">
              <w:rPr>
                <w:b/>
                <w:sz w:val="26"/>
                <w:szCs w:val="26"/>
              </w:rPr>
              <w:t>0</w:t>
            </w:r>
            <w:r w:rsidR="000D7F01">
              <w:rPr>
                <w:b/>
                <w:sz w:val="26"/>
                <w:szCs w:val="26"/>
              </w:rPr>
              <w:t>00000</w:t>
            </w:r>
            <w:r w:rsidR="00DA32D6">
              <w:rPr>
                <w:b/>
                <w:sz w:val="26"/>
                <w:szCs w:val="26"/>
              </w:rPr>
              <w:t xml:space="preserve"> -</w:t>
            </w:r>
            <w:r w:rsidR="000F7A08">
              <w:rPr>
                <w:b/>
                <w:sz w:val="26"/>
                <w:szCs w:val="26"/>
              </w:rPr>
              <w:t xml:space="preserve"> </w:t>
            </w:r>
            <w:r w:rsidRPr="003F5E94">
              <w:rPr>
                <w:b/>
                <w:sz w:val="26"/>
                <w:szCs w:val="26"/>
              </w:rPr>
              <w:t>«</w:t>
            </w:r>
            <w:r w:rsidR="000F7A08">
              <w:rPr>
                <w:b/>
                <w:sz w:val="26"/>
                <w:szCs w:val="26"/>
              </w:rPr>
              <w:t>Малоэтажная многоквартирная жилая застройка</w:t>
            </w:r>
            <w:r w:rsidRPr="003F5E94">
              <w:rPr>
                <w:b/>
                <w:sz w:val="26"/>
                <w:szCs w:val="26"/>
              </w:rPr>
              <w:t>»</w: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</w:tr>
    </w:tbl>
    <w:p w:rsidR="00A24F76" w:rsidRDefault="00A24F76" w:rsidP="00A24F76">
      <w:pPr>
        <w:ind w:firstLine="851"/>
        <w:jc w:val="both"/>
        <w:rPr>
          <w:sz w:val="28"/>
          <w:szCs w:val="28"/>
        </w:rPr>
      </w:pPr>
    </w:p>
    <w:p w:rsidR="00A24F76" w:rsidRDefault="00A24F76" w:rsidP="00A24F76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>
        <w:rPr>
          <w:sz w:val="26"/>
          <w:szCs w:val="26"/>
        </w:rPr>
        <w:t>Руководствуясь статьёй 39 Градостроительного кодекса Российской Федерации, Уставом Пряжинского национального муниципального района Республики Карелия, и с учётом результатов публичных слушаний от</w:t>
      </w:r>
      <w:r w:rsidR="00AF6A16">
        <w:rPr>
          <w:sz w:val="26"/>
          <w:szCs w:val="26"/>
        </w:rPr>
        <w:t xml:space="preserve"> </w:t>
      </w:r>
      <w:r w:rsidR="003674DA">
        <w:rPr>
          <w:sz w:val="26"/>
          <w:szCs w:val="26"/>
        </w:rPr>
        <w:t>17</w:t>
      </w:r>
      <w:r w:rsidR="00061A61">
        <w:rPr>
          <w:sz w:val="26"/>
          <w:szCs w:val="26"/>
        </w:rPr>
        <w:t xml:space="preserve"> </w:t>
      </w:r>
      <w:r w:rsidR="00AF6A16">
        <w:rPr>
          <w:sz w:val="26"/>
          <w:szCs w:val="26"/>
        </w:rPr>
        <w:t>ию</w:t>
      </w:r>
      <w:r w:rsidR="003674DA">
        <w:rPr>
          <w:sz w:val="26"/>
          <w:szCs w:val="26"/>
        </w:rPr>
        <w:t>л</w:t>
      </w:r>
      <w:r w:rsidR="00AF6A16">
        <w:rPr>
          <w:sz w:val="26"/>
          <w:szCs w:val="26"/>
        </w:rPr>
        <w:t>я</w:t>
      </w:r>
      <w:r w:rsidR="00061A61">
        <w:rPr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0C5753">
        <w:rPr>
          <w:sz w:val="26"/>
          <w:szCs w:val="26"/>
        </w:rPr>
        <w:t>6</w:t>
      </w:r>
      <w:r>
        <w:rPr>
          <w:sz w:val="26"/>
          <w:szCs w:val="26"/>
        </w:rPr>
        <w:t xml:space="preserve"> года, администрация Пряжинского национального муниципального района </w:t>
      </w:r>
    </w:p>
    <w:p w:rsidR="00A24F76" w:rsidRDefault="00A24F76" w:rsidP="00A24F76">
      <w:pPr>
        <w:ind w:right="-5" w:firstLine="720"/>
        <w:jc w:val="both"/>
        <w:rPr>
          <w:sz w:val="28"/>
          <w:szCs w:val="28"/>
        </w:rPr>
      </w:pPr>
    </w:p>
    <w:p w:rsidR="00A24F76" w:rsidRDefault="00BC4CA7" w:rsidP="00A24F76">
      <w:pPr>
        <w:ind w:left="2820" w:right="-5" w:firstLine="12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  <w:r w:rsidR="00A24F76">
        <w:rPr>
          <w:b/>
          <w:sz w:val="26"/>
          <w:szCs w:val="26"/>
        </w:rPr>
        <w:t xml:space="preserve"> П О С Т А Н О В Л Я Е Т:</w:t>
      </w:r>
    </w:p>
    <w:p w:rsidR="00A24F76" w:rsidRDefault="00A24F76" w:rsidP="00A24F76">
      <w:pPr>
        <w:ind w:right="-5" w:firstLine="720"/>
        <w:jc w:val="both"/>
        <w:rPr>
          <w:sz w:val="28"/>
          <w:szCs w:val="28"/>
        </w:rPr>
      </w:pPr>
    </w:p>
    <w:p w:rsidR="000D7F01" w:rsidRDefault="00A24F76" w:rsidP="000D7F01">
      <w:pPr>
        <w:ind w:firstLine="708"/>
        <w:jc w:val="both"/>
        <w:rPr>
          <w:sz w:val="26"/>
          <w:szCs w:val="26"/>
        </w:rPr>
        <w:sectPr w:rsidR="000D7F01" w:rsidSect="00CF518A">
          <w:type w:val="continuous"/>
          <w:pgSz w:w="11906" w:h="16838"/>
          <w:pgMar w:top="1134" w:right="851" w:bottom="510" w:left="1701" w:header="709" w:footer="709" w:gutter="0"/>
          <w:cols w:space="720"/>
        </w:sectPr>
      </w:pPr>
      <w:r>
        <w:rPr>
          <w:sz w:val="26"/>
          <w:szCs w:val="26"/>
        </w:rPr>
        <w:t xml:space="preserve">1. Предоставить разрешение </w:t>
      </w:r>
      <w:r>
        <w:rPr>
          <w:color w:val="000000"/>
          <w:sz w:val="26"/>
          <w:szCs w:val="26"/>
        </w:rPr>
        <w:t xml:space="preserve">на условно разрешенный вид использования земельного участка </w:t>
      </w:r>
      <w:r w:rsidR="00032C24">
        <w:rPr>
          <w:sz w:val="26"/>
          <w:szCs w:val="26"/>
        </w:rPr>
        <w:t xml:space="preserve">на кадастровом плане территории, площадью </w:t>
      </w:r>
      <w:r w:rsidR="000D7F01">
        <w:rPr>
          <w:sz w:val="26"/>
          <w:szCs w:val="26"/>
        </w:rPr>
        <w:t>5000</w:t>
      </w:r>
      <w:r w:rsidR="00032C24">
        <w:rPr>
          <w:sz w:val="26"/>
          <w:szCs w:val="26"/>
        </w:rPr>
        <w:t xml:space="preserve"> кв.м., местоположение: Российская Федерация, Республика Карелия, </w:t>
      </w:r>
      <w:proofErr w:type="spellStart"/>
      <w:r w:rsidR="00032C24">
        <w:rPr>
          <w:sz w:val="26"/>
          <w:szCs w:val="26"/>
        </w:rPr>
        <w:t>Пряжинский</w:t>
      </w:r>
      <w:proofErr w:type="spellEnd"/>
      <w:r w:rsidR="00032C24">
        <w:rPr>
          <w:sz w:val="26"/>
          <w:szCs w:val="26"/>
        </w:rPr>
        <w:t xml:space="preserve"> национальный муниципальный район, </w:t>
      </w:r>
      <w:r w:rsidR="000D7F01">
        <w:rPr>
          <w:sz w:val="26"/>
          <w:szCs w:val="26"/>
        </w:rPr>
        <w:t>Эссойльское сельское поселение,</w:t>
      </w:r>
    </w:p>
    <w:p w:rsidR="00032C24" w:rsidRDefault="000D7F01" w:rsidP="000D7F01">
      <w:pPr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lastRenderedPageBreak/>
        <w:t xml:space="preserve">п. </w:t>
      </w:r>
      <w:proofErr w:type="spellStart"/>
      <w:r>
        <w:rPr>
          <w:sz w:val="26"/>
          <w:szCs w:val="26"/>
        </w:rPr>
        <w:t>Соддер</w:t>
      </w:r>
      <w:proofErr w:type="spellEnd"/>
      <w:r>
        <w:rPr>
          <w:sz w:val="26"/>
          <w:szCs w:val="26"/>
        </w:rPr>
        <w:t xml:space="preserve">, ул. </w:t>
      </w:r>
      <w:proofErr w:type="gramStart"/>
      <w:r>
        <w:rPr>
          <w:sz w:val="26"/>
          <w:szCs w:val="26"/>
        </w:rPr>
        <w:t>Озерная</w:t>
      </w:r>
      <w:proofErr w:type="gramEnd"/>
      <w:r>
        <w:rPr>
          <w:sz w:val="26"/>
          <w:szCs w:val="26"/>
        </w:rPr>
        <w:t>, д. 2</w:t>
      </w:r>
      <w:r w:rsidR="003674DA">
        <w:rPr>
          <w:sz w:val="26"/>
          <w:szCs w:val="26"/>
        </w:rPr>
        <w:t xml:space="preserve">, </w:t>
      </w:r>
      <w:r w:rsidR="00061A61">
        <w:rPr>
          <w:sz w:val="26"/>
          <w:szCs w:val="26"/>
        </w:rPr>
        <w:t xml:space="preserve">земельный участок расположен в кадастровом квартале </w:t>
      </w:r>
      <w:r w:rsidR="00061A61" w:rsidRPr="00A0776D">
        <w:rPr>
          <w:sz w:val="26"/>
          <w:szCs w:val="26"/>
        </w:rPr>
        <w:t>10:21:</w:t>
      </w:r>
      <w:r w:rsidR="00061A61">
        <w:rPr>
          <w:sz w:val="26"/>
          <w:szCs w:val="26"/>
        </w:rPr>
        <w:t>00901</w:t>
      </w:r>
      <w:r w:rsidR="005139C7">
        <w:rPr>
          <w:sz w:val="26"/>
          <w:szCs w:val="26"/>
        </w:rPr>
        <w:t>17</w:t>
      </w:r>
      <w:r w:rsidR="00061A61">
        <w:rPr>
          <w:sz w:val="26"/>
          <w:szCs w:val="26"/>
        </w:rPr>
        <w:t>: «Малоэтажная многоквартирная жилая застройка»</w:t>
      </w:r>
      <w:r>
        <w:rPr>
          <w:sz w:val="26"/>
          <w:szCs w:val="26"/>
        </w:rPr>
        <w:br/>
      </w:r>
      <w:r w:rsidR="00023B33">
        <w:rPr>
          <w:sz w:val="26"/>
          <w:szCs w:val="26"/>
        </w:rPr>
        <w:t>(в соответствии с прилагаемой схемой)</w:t>
      </w:r>
      <w:r w:rsidR="00032C24">
        <w:rPr>
          <w:sz w:val="26"/>
          <w:szCs w:val="26"/>
        </w:rPr>
        <w:t xml:space="preserve">. </w:t>
      </w:r>
      <w:r w:rsidR="00A15B2A">
        <w:rPr>
          <w:sz w:val="26"/>
          <w:szCs w:val="26"/>
        </w:rPr>
        <w:t>Т</w:t>
      </w:r>
      <w:r w:rsidR="00A15B2A" w:rsidRPr="00D64BBE">
        <w:rPr>
          <w:sz w:val="26"/>
          <w:szCs w:val="26"/>
        </w:rPr>
        <w:t>ерриториальн</w:t>
      </w:r>
      <w:r w:rsidR="00A15B2A">
        <w:rPr>
          <w:sz w:val="26"/>
          <w:szCs w:val="26"/>
        </w:rPr>
        <w:t>ая</w:t>
      </w:r>
      <w:r w:rsidR="00A15B2A" w:rsidRPr="00D64BBE">
        <w:rPr>
          <w:sz w:val="26"/>
          <w:szCs w:val="26"/>
        </w:rPr>
        <w:t xml:space="preserve"> зон</w:t>
      </w:r>
      <w:r w:rsidR="00A15B2A">
        <w:rPr>
          <w:sz w:val="26"/>
          <w:szCs w:val="26"/>
        </w:rPr>
        <w:t>а</w:t>
      </w:r>
      <w:r w:rsidR="00A15B2A" w:rsidRPr="00D64BBE">
        <w:rPr>
          <w:sz w:val="26"/>
          <w:szCs w:val="26"/>
        </w:rPr>
        <w:t>: Зона застройки индивидуальными жилыми домами (ЖИ)</w:t>
      </w:r>
      <w:r w:rsidR="00A15B2A">
        <w:rPr>
          <w:sz w:val="26"/>
          <w:szCs w:val="26"/>
        </w:rPr>
        <w:t>.</w:t>
      </w:r>
    </w:p>
    <w:p w:rsidR="00A24F76" w:rsidRDefault="00A24F76" w:rsidP="00AF340C">
      <w:pPr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proofErr w:type="gramStart"/>
      <w:r w:rsidR="00AF340C" w:rsidRPr="00A23022">
        <w:rPr>
          <w:color w:val="000000"/>
          <w:sz w:val="26"/>
          <w:szCs w:val="26"/>
        </w:rPr>
        <w:t>Разместить</w:t>
      </w:r>
      <w:proofErr w:type="gramEnd"/>
      <w:r w:rsidR="00AF340C" w:rsidRPr="00A23022">
        <w:rPr>
          <w:color w:val="000000"/>
          <w:sz w:val="26"/>
          <w:szCs w:val="26"/>
        </w:rPr>
        <w:t xml:space="preserve"> настоящее постановление </w:t>
      </w:r>
      <w:r w:rsidR="00AF340C" w:rsidRPr="00A23022">
        <w:rPr>
          <w:sz w:val="26"/>
          <w:szCs w:val="26"/>
        </w:rPr>
        <w:t xml:space="preserve">на платформе обратной связи Единого портала государственных и муниципальных услуг (функций) по ссылке: </w:t>
      </w:r>
      <w:hyperlink r:id="rId10" w:history="1">
        <w:r w:rsidR="00AF340C" w:rsidRPr="00A23022">
          <w:rPr>
            <w:rStyle w:val="a3"/>
            <w:sz w:val="26"/>
            <w:szCs w:val="26"/>
          </w:rPr>
          <w:t>https://pos.gosuslugi.ru/backoffice/</w:t>
        </w:r>
      </w:hyperlink>
      <w:r w:rsidR="00AF340C" w:rsidRPr="00A23022">
        <w:rPr>
          <w:sz w:val="26"/>
          <w:szCs w:val="26"/>
        </w:rPr>
        <w:t xml:space="preserve">, официальном сайте Пряжинского национального муниципального района по ссылке: </w:t>
      </w:r>
      <w:hyperlink r:id="rId11" w:history="1">
        <w:r w:rsidR="00AF340C" w:rsidRPr="00A23022">
          <w:rPr>
            <w:rStyle w:val="a3"/>
            <w:color w:val="auto"/>
            <w:sz w:val="26"/>
            <w:szCs w:val="26"/>
          </w:rPr>
          <w:t>http://pryazha.</w:t>
        </w:r>
        <w:r w:rsidR="00AF340C" w:rsidRPr="00A23022">
          <w:rPr>
            <w:rStyle w:val="a3"/>
            <w:color w:val="auto"/>
            <w:sz w:val="26"/>
            <w:szCs w:val="26"/>
            <w:lang w:val="en-US"/>
          </w:rPr>
          <w:t>org</w:t>
        </w:r>
        <w:r w:rsidR="00AF340C" w:rsidRPr="00A23022">
          <w:rPr>
            <w:rStyle w:val="a3"/>
            <w:color w:val="auto"/>
            <w:sz w:val="26"/>
            <w:szCs w:val="26"/>
          </w:rPr>
          <w:t>/</w:t>
        </w:r>
      </w:hyperlink>
      <w:r w:rsidR="00AF340C" w:rsidRPr="00A23022">
        <w:rPr>
          <w:sz w:val="26"/>
          <w:szCs w:val="26"/>
        </w:rPr>
        <w:t xml:space="preserve"> в разделе: Публичные слушания/202</w:t>
      </w:r>
      <w:r w:rsidR="00AF340C">
        <w:rPr>
          <w:sz w:val="26"/>
          <w:szCs w:val="26"/>
        </w:rPr>
        <w:t>6</w:t>
      </w:r>
      <w:r w:rsidR="00AF340C" w:rsidRPr="00A23022">
        <w:rPr>
          <w:sz w:val="26"/>
          <w:szCs w:val="26"/>
        </w:rPr>
        <w:t xml:space="preserve"> и опубликовать в газете «Наша Жизнь» - «Мейян </w:t>
      </w:r>
      <w:proofErr w:type="spellStart"/>
      <w:r w:rsidR="00AF340C" w:rsidRPr="00A23022">
        <w:rPr>
          <w:sz w:val="26"/>
          <w:szCs w:val="26"/>
        </w:rPr>
        <w:t>Элайгу</w:t>
      </w:r>
      <w:proofErr w:type="spellEnd"/>
      <w:r w:rsidR="00AF340C" w:rsidRPr="00A23022">
        <w:rPr>
          <w:sz w:val="26"/>
          <w:szCs w:val="26"/>
        </w:rPr>
        <w:t>»</w:t>
      </w:r>
    </w:p>
    <w:p w:rsidR="00A24F76" w:rsidRDefault="00A24F76" w:rsidP="00A24F76">
      <w:pPr>
        <w:ind w:right="-5" w:firstLine="708"/>
        <w:jc w:val="both"/>
        <w:rPr>
          <w:color w:val="000000"/>
          <w:sz w:val="26"/>
          <w:szCs w:val="26"/>
        </w:rPr>
      </w:pPr>
    </w:p>
    <w:p w:rsidR="00AF340C" w:rsidRDefault="00AF340C" w:rsidP="00A24F76">
      <w:pPr>
        <w:ind w:right="-5" w:firstLine="708"/>
        <w:jc w:val="both"/>
        <w:rPr>
          <w:color w:val="000000"/>
          <w:sz w:val="26"/>
          <w:szCs w:val="26"/>
        </w:rPr>
      </w:pPr>
    </w:p>
    <w:p w:rsidR="006B7DCA" w:rsidRPr="0086598D" w:rsidRDefault="00A24F76" w:rsidP="00A24F76">
      <w:pPr>
        <w:jc w:val="both"/>
      </w:pPr>
      <w:r>
        <w:rPr>
          <w:sz w:val="26"/>
          <w:szCs w:val="26"/>
        </w:rPr>
        <w:t xml:space="preserve">Глава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Д.А. Буевич</w:t>
      </w:r>
    </w:p>
    <w:sectPr w:rsidR="006B7DCA" w:rsidRPr="0086598D" w:rsidSect="00CF518A">
      <w:type w:val="continuous"/>
      <w:pgSz w:w="11906" w:h="16838"/>
      <w:pgMar w:top="1134" w:right="851" w:bottom="510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7DCA"/>
    <w:rsid w:val="00006E54"/>
    <w:rsid w:val="000173AE"/>
    <w:rsid w:val="00023B33"/>
    <w:rsid w:val="00032C24"/>
    <w:rsid w:val="00035CA5"/>
    <w:rsid w:val="00061A61"/>
    <w:rsid w:val="000636C2"/>
    <w:rsid w:val="00080FBE"/>
    <w:rsid w:val="000964F1"/>
    <w:rsid w:val="000B0417"/>
    <w:rsid w:val="000B0985"/>
    <w:rsid w:val="000C5753"/>
    <w:rsid w:val="000D7F01"/>
    <w:rsid w:val="000E2290"/>
    <w:rsid w:val="000F7A08"/>
    <w:rsid w:val="00117C8B"/>
    <w:rsid w:val="00153065"/>
    <w:rsid w:val="00161315"/>
    <w:rsid w:val="001613FC"/>
    <w:rsid w:val="00175B3C"/>
    <w:rsid w:val="001B6A7A"/>
    <w:rsid w:val="001C09AC"/>
    <w:rsid w:val="001E19B6"/>
    <w:rsid w:val="00205448"/>
    <w:rsid w:val="00261144"/>
    <w:rsid w:val="002761F8"/>
    <w:rsid w:val="002962B8"/>
    <w:rsid w:val="002B70C3"/>
    <w:rsid w:val="002C672A"/>
    <w:rsid w:val="002E5BD2"/>
    <w:rsid w:val="002E5E9F"/>
    <w:rsid w:val="002F6711"/>
    <w:rsid w:val="00310A78"/>
    <w:rsid w:val="003163C0"/>
    <w:rsid w:val="00351776"/>
    <w:rsid w:val="003674DA"/>
    <w:rsid w:val="00367AFF"/>
    <w:rsid w:val="00383E0A"/>
    <w:rsid w:val="003E1904"/>
    <w:rsid w:val="003E6047"/>
    <w:rsid w:val="003F5E94"/>
    <w:rsid w:val="00423799"/>
    <w:rsid w:val="00423E40"/>
    <w:rsid w:val="00427ABD"/>
    <w:rsid w:val="0043250D"/>
    <w:rsid w:val="00450812"/>
    <w:rsid w:val="004842BC"/>
    <w:rsid w:val="004A650F"/>
    <w:rsid w:val="004D0C70"/>
    <w:rsid w:val="005139C7"/>
    <w:rsid w:val="00520F1B"/>
    <w:rsid w:val="00521D69"/>
    <w:rsid w:val="0052553B"/>
    <w:rsid w:val="00532221"/>
    <w:rsid w:val="00553EB7"/>
    <w:rsid w:val="005A3690"/>
    <w:rsid w:val="005C2895"/>
    <w:rsid w:val="005D1A80"/>
    <w:rsid w:val="005D5444"/>
    <w:rsid w:val="005F3961"/>
    <w:rsid w:val="00604806"/>
    <w:rsid w:val="006407F0"/>
    <w:rsid w:val="00656CCD"/>
    <w:rsid w:val="00665900"/>
    <w:rsid w:val="0068194C"/>
    <w:rsid w:val="00690E4A"/>
    <w:rsid w:val="00691D8C"/>
    <w:rsid w:val="00695E82"/>
    <w:rsid w:val="006B7DCA"/>
    <w:rsid w:val="006C64AF"/>
    <w:rsid w:val="006F10EE"/>
    <w:rsid w:val="006F545D"/>
    <w:rsid w:val="0070253F"/>
    <w:rsid w:val="00716121"/>
    <w:rsid w:val="00733B70"/>
    <w:rsid w:val="00737E4D"/>
    <w:rsid w:val="00761836"/>
    <w:rsid w:val="00764B6D"/>
    <w:rsid w:val="007C2934"/>
    <w:rsid w:val="007D6176"/>
    <w:rsid w:val="007E288E"/>
    <w:rsid w:val="007E6611"/>
    <w:rsid w:val="00800FD7"/>
    <w:rsid w:val="008136E9"/>
    <w:rsid w:val="00842234"/>
    <w:rsid w:val="0086598D"/>
    <w:rsid w:val="00880244"/>
    <w:rsid w:val="00883115"/>
    <w:rsid w:val="008B4DB6"/>
    <w:rsid w:val="008D4E10"/>
    <w:rsid w:val="008E0D3A"/>
    <w:rsid w:val="009177D6"/>
    <w:rsid w:val="00931B9C"/>
    <w:rsid w:val="0095307F"/>
    <w:rsid w:val="0095329E"/>
    <w:rsid w:val="00981BEF"/>
    <w:rsid w:val="00985549"/>
    <w:rsid w:val="009A106F"/>
    <w:rsid w:val="009B5727"/>
    <w:rsid w:val="009B75B5"/>
    <w:rsid w:val="009D5C20"/>
    <w:rsid w:val="009E628A"/>
    <w:rsid w:val="00A157D9"/>
    <w:rsid w:val="00A15B2A"/>
    <w:rsid w:val="00A17A76"/>
    <w:rsid w:val="00A24F76"/>
    <w:rsid w:val="00A274B3"/>
    <w:rsid w:val="00A73DCA"/>
    <w:rsid w:val="00A95A57"/>
    <w:rsid w:val="00AD30F2"/>
    <w:rsid w:val="00AF11D0"/>
    <w:rsid w:val="00AF340C"/>
    <w:rsid w:val="00AF6A16"/>
    <w:rsid w:val="00B10749"/>
    <w:rsid w:val="00B2050E"/>
    <w:rsid w:val="00B66E32"/>
    <w:rsid w:val="00B7467B"/>
    <w:rsid w:val="00B74DE4"/>
    <w:rsid w:val="00BB1AC5"/>
    <w:rsid w:val="00BC4CA7"/>
    <w:rsid w:val="00BE4935"/>
    <w:rsid w:val="00BF105A"/>
    <w:rsid w:val="00C37A68"/>
    <w:rsid w:val="00C4072F"/>
    <w:rsid w:val="00C5379F"/>
    <w:rsid w:val="00C573F2"/>
    <w:rsid w:val="00C75543"/>
    <w:rsid w:val="00CA6BDF"/>
    <w:rsid w:val="00CF28C7"/>
    <w:rsid w:val="00CF518A"/>
    <w:rsid w:val="00D22C56"/>
    <w:rsid w:val="00D74C4C"/>
    <w:rsid w:val="00D94EDE"/>
    <w:rsid w:val="00DA32D6"/>
    <w:rsid w:val="00DA758C"/>
    <w:rsid w:val="00DE18E8"/>
    <w:rsid w:val="00DF3876"/>
    <w:rsid w:val="00E00E33"/>
    <w:rsid w:val="00E179F9"/>
    <w:rsid w:val="00E17F7E"/>
    <w:rsid w:val="00E34133"/>
    <w:rsid w:val="00E83510"/>
    <w:rsid w:val="00EB3A75"/>
    <w:rsid w:val="00EE43AE"/>
    <w:rsid w:val="00EF513D"/>
    <w:rsid w:val="00F1243B"/>
    <w:rsid w:val="00F37A0D"/>
    <w:rsid w:val="00F40A65"/>
    <w:rsid w:val="00F40D5C"/>
    <w:rsid w:val="00F4174E"/>
    <w:rsid w:val="00F85BCD"/>
    <w:rsid w:val="00FD1306"/>
    <w:rsid w:val="00FD6809"/>
    <w:rsid w:val="00FD6A02"/>
    <w:rsid w:val="00FE2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DC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9B75B5"/>
    <w:pPr>
      <w:keepNext/>
      <w:widowControl/>
      <w:tabs>
        <w:tab w:val="num" w:pos="0"/>
        <w:tab w:val="left" w:pos="7371"/>
      </w:tabs>
      <w:ind w:left="1152" w:hanging="1152"/>
      <w:jc w:val="center"/>
      <w:outlineLvl w:val="5"/>
    </w:pPr>
    <w:rPr>
      <w:rFonts w:eastAsia="Times New Roman"/>
      <w:kern w:val="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7DCA"/>
    <w:rPr>
      <w:color w:val="0000FF"/>
      <w:u w:val="single"/>
    </w:rPr>
  </w:style>
  <w:style w:type="paragraph" w:customStyle="1" w:styleId="1">
    <w:name w:val="Абзац списка1"/>
    <w:basedOn w:val="a"/>
    <w:rsid w:val="006B7DCA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7D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DCA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9B75B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.gosuslugi.ru/backoffic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os.gosuslugi.ru/backoffic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hyperlink" Target="http://pryazha.org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pos.gosuslugi.ru/backoffic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104201-4AA6-49A2-ABCF-00D248C49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earth</dc:creator>
  <cp:keywords/>
  <dc:description/>
  <cp:lastModifiedBy>user</cp:lastModifiedBy>
  <cp:revision>94</cp:revision>
  <cp:lastPrinted>2026-07-03T13:02:00Z</cp:lastPrinted>
  <dcterms:created xsi:type="dcterms:W3CDTF">2024-01-30T09:56:00Z</dcterms:created>
  <dcterms:modified xsi:type="dcterms:W3CDTF">2026-07-20T05:54:00Z</dcterms:modified>
</cp:coreProperties>
</file>